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A9FA" w14:textId="338588A7" w:rsidR="003E0A7C" w:rsidRPr="00915E1C" w:rsidRDefault="001D7081" w:rsidP="0034204A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fr-CA"/>
        </w:rPr>
      </w:pPr>
      <w:r w:rsidRPr="00915E1C">
        <w:rPr>
          <w:rFonts w:ascii="Arial" w:hAnsi="Arial" w:cs="Arial"/>
          <w:b/>
          <w:color w:val="000000" w:themeColor="text1"/>
          <w:sz w:val="28"/>
          <w:szCs w:val="28"/>
          <w:lang w:val="fr-CA"/>
        </w:rPr>
        <w:t>Objectif</w:t>
      </w:r>
    </w:p>
    <w:p w14:paraId="24D83374" w14:textId="77777777" w:rsidR="001D7081" w:rsidRPr="00915E1C" w:rsidRDefault="001D7081" w:rsidP="0034204A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fr-CA"/>
        </w:rPr>
      </w:pPr>
    </w:p>
    <w:p w14:paraId="394D6F22" w14:textId="72B2A959" w:rsidR="009F1A03" w:rsidRPr="00406F75" w:rsidRDefault="00B01675" w:rsidP="0034204A">
      <w:pPr>
        <w:jc w:val="both"/>
        <w:rPr>
          <w:rFonts w:ascii="Arial" w:hAnsi="Arial" w:cs="Arial"/>
          <w:bCs/>
          <w:color w:val="000000" w:themeColor="text1"/>
          <w:sz w:val="22"/>
          <w:lang w:val="fr-CA"/>
        </w:rPr>
      </w:pP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>Travail sécuritaire NB rémunère le président, le vice</w:t>
      </w: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noBreakHyphen/>
        <w:t xml:space="preserve">président et les membres du conseil d’administration de Travail sécuritaire NB pour le temps qu’ils consacrent à assumer leurs responsabilités conformément à la </w:t>
      </w:r>
      <w:r w:rsidR="00000000">
        <w:fldChar w:fldCharType="begin"/>
      </w:r>
      <w:r w:rsidR="00000000" w:rsidRPr="00D6247D">
        <w:rPr>
          <w:lang w:val="fr-CA"/>
        </w:rPr>
        <w:instrText xml:space="preserve"> HYPERLINK "https://laws.gnb.ca/fr/showdoc/cs/W-14/20221107" </w:instrText>
      </w:r>
      <w:r w:rsidR="00000000">
        <w:fldChar w:fldCharType="separate"/>
      </w:r>
      <w:r w:rsidRPr="00406F75">
        <w:rPr>
          <w:rStyle w:val="Hyperlink"/>
          <w:rFonts w:ascii="Arial" w:hAnsi="Arial" w:cs="Arial"/>
          <w:bCs/>
          <w:i/>
          <w:iCs/>
          <w:sz w:val="22"/>
          <w:szCs w:val="22"/>
          <w:lang w:val="fr-CA"/>
        </w:rPr>
        <w:t>Loi sur la Commission de la santé, de la sécurité et de l’indemnisation des accidents au travail et le Tribunal d’appel des accidents au travail</w:t>
      </w:r>
      <w:r w:rsidR="00000000">
        <w:rPr>
          <w:rStyle w:val="Hyperlink"/>
          <w:rFonts w:ascii="Arial" w:hAnsi="Arial" w:cs="Arial"/>
          <w:bCs/>
          <w:i/>
          <w:iCs/>
          <w:sz w:val="22"/>
          <w:szCs w:val="22"/>
          <w:lang w:val="fr-CA"/>
        </w:rPr>
        <w:fldChar w:fldCharType="end"/>
      </w:r>
      <w:r w:rsidRPr="00406F75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fr-CA"/>
        </w:rPr>
        <w:t>.</w:t>
      </w: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 xml:space="preserve"> En vertu du paragraphe 8(2) de la </w:t>
      </w:r>
      <w:r w:rsidRPr="00406F75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fr-CA"/>
        </w:rPr>
        <w:t>Loi</w:t>
      </w: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>, le lieutenant-gouverneur en conseil a prescrit la rémunération dans le décret en conseil 94-891 du Nouveau-Brunswick, qui est entré en vigueur le 21 décembre 1994.</w:t>
      </w:r>
    </w:p>
    <w:p w14:paraId="1FA0506A" w14:textId="77777777" w:rsidR="00B01675" w:rsidRPr="00406F75" w:rsidRDefault="00B01675" w:rsidP="0034204A">
      <w:pPr>
        <w:jc w:val="both"/>
        <w:rPr>
          <w:rFonts w:ascii="Arial" w:hAnsi="Arial" w:cs="Arial"/>
          <w:bCs/>
          <w:sz w:val="28"/>
          <w:szCs w:val="28"/>
          <w:lang w:val="fr-CA"/>
        </w:rPr>
      </w:pPr>
    </w:p>
    <w:p w14:paraId="0016EB85" w14:textId="48BE5DD5" w:rsidR="003E0A7C" w:rsidRPr="00406F75" w:rsidRDefault="00406F75" w:rsidP="0034204A">
      <w:pPr>
        <w:jc w:val="both"/>
        <w:rPr>
          <w:rFonts w:ascii="Arial" w:hAnsi="Arial" w:cs="Arial"/>
          <w:b/>
          <w:sz w:val="28"/>
          <w:szCs w:val="28"/>
          <w:lang w:val="fr-CA"/>
        </w:rPr>
      </w:pPr>
      <w:r w:rsidRPr="00406F75">
        <w:rPr>
          <w:rFonts w:ascii="Arial" w:hAnsi="Arial" w:cs="Arial"/>
          <w:b/>
          <w:sz w:val="28"/>
          <w:szCs w:val="28"/>
          <w:lang w:val="fr-CA"/>
        </w:rPr>
        <w:t>Interprétation</w:t>
      </w:r>
    </w:p>
    <w:p w14:paraId="4A228DB1" w14:textId="77777777" w:rsidR="00406F75" w:rsidRPr="00406F75" w:rsidRDefault="00406F75" w:rsidP="0034204A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366442AE" w14:textId="39E75682" w:rsidR="00C40C23" w:rsidRPr="00406F75" w:rsidRDefault="00406F75" w:rsidP="0034204A">
      <w:pPr>
        <w:jc w:val="both"/>
        <w:rPr>
          <w:rFonts w:ascii="Arial" w:hAnsi="Arial" w:cs="Arial"/>
          <w:b/>
          <w:iCs/>
          <w:color w:val="000000" w:themeColor="text1"/>
          <w:lang w:val="fr-CA"/>
        </w:rPr>
      </w:pPr>
      <w:r w:rsidRPr="00406F75">
        <w:rPr>
          <w:rFonts w:ascii="Arial" w:hAnsi="Arial" w:cs="Arial"/>
          <w:b/>
          <w:iCs/>
          <w:color w:val="000000" w:themeColor="text1"/>
          <w:lang w:val="fr-CA"/>
        </w:rPr>
        <w:t>Taux de rémunération</w:t>
      </w:r>
    </w:p>
    <w:p w14:paraId="7AEE7996" w14:textId="77777777" w:rsidR="00406F75" w:rsidRPr="00406F75" w:rsidRDefault="00406F75" w:rsidP="0034204A">
      <w:pPr>
        <w:jc w:val="both"/>
        <w:rPr>
          <w:rFonts w:ascii="Arial" w:hAnsi="Arial" w:cs="Arial"/>
          <w:color w:val="000000" w:themeColor="text1"/>
          <w:sz w:val="22"/>
        </w:rPr>
      </w:pPr>
    </w:p>
    <w:p w14:paraId="35840DF4" w14:textId="08F3E0E4" w:rsidR="009C4782" w:rsidRPr="00406F75" w:rsidRDefault="00406F75" w:rsidP="0034204A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lang w:val="fr-CA"/>
        </w:rPr>
      </w:pPr>
      <w:r w:rsidRPr="00406F75">
        <w:rPr>
          <w:rFonts w:ascii="Arial" w:hAnsi="Arial" w:cs="Arial"/>
          <w:color w:val="000000" w:themeColor="text1"/>
          <w:sz w:val="22"/>
          <w:lang w:val="fr-CA"/>
        </w:rPr>
        <w:t>Le lieutenant-gouverneur en conseil établit la rémunération des membres du conseil d’administration sous la forme d’une indemnité journalière de :</w:t>
      </w:r>
    </w:p>
    <w:p w14:paraId="3B297F8C" w14:textId="6FCDEBAE" w:rsidR="00406F75" w:rsidRPr="00915E1C" w:rsidRDefault="00406F75" w:rsidP="00406F75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r w:rsidRPr="00915E1C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400,00 $ par jour pour le président du conseil;</w:t>
      </w:r>
    </w:p>
    <w:p w14:paraId="66859D37" w14:textId="65E34591" w:rsidR="009C4782" w:rsidRPr="00915E1C" w:rsidRDefault="00406F75" w:rsidP="00406F75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r w:rsidRPr="00915E1C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200,00 $ par jour pour les membres du conseil.</w:t>
      </w:r>
    </w:p>
    <w:p w14:paraId="51923319" w14:textId="77777777" w:rsidR="00406F75" w:rsidRPr="00406F75" w:rsidRDefault="00406F75" w:rsidP="00A6595F">
      <w:pPr>
        <w:ind w:left="349"/>
        <w:jc w:val="both"/>
        <w:rPr>
          <w:rFonts w:ascii="Arial" w:hAnsi="Arial" w:cs="Arial"/>
          <w:color w:val="000000" w:themeColor="text1"/>
          <w:sz w:val="22"/>
          <w:lang w:val="fr-CA"/>
        </w:rPr>
      </w:pPr>
    </w:p>
    <w:p w14:paraId="72424616" w14:textId="77777777" w:rsidR="00406F75" w:rsidRPr="00406F75" w:rsidRDefault="00406F75" w:rsidP="00915E1C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2"/>
          <w:lang w:val="fr-CA"/>
        </w:rPr>
      </w:pPr>
      <w:r w:rsidRPr="00406F75">
        <w:rPr>
          <w:rFonts w:ascii="Arial" w:hAnsi="Arial" w:cs="Arial"/>
          <w:color w:val="000000" w:themeColor="text1"/>
          <w:sz w:val="22"/>
          <w:lang w:val="fr-CA"/>
        </w:rPr>
        <w:t>Le président, le vice-président et les membres du conseil recevront le plein montant de l’indemnité journalière pour les journées partielles ou complètes de réunions, y compris :</w:t>
      </w:r>
    </w:p>
    <w:p w14:paraId="35C87748" w14:textId="6E74C8D1" w:rsidR="00406F75" w:rsidRDefault="00406F75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proofErr w:type="gramStart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une</w:t>
      </w:r>
      <w:proofErr w:type="gramEnd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réunion sur une journée;</w:t>
      </w:r>
    </w:p>
    <w:p w14:paraId="141EBD1A" w14:textId="38A240A0" w:rsidR="00406F75" w:rsidRPr="00406F75" w:rsidRDefault="00406F75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proofErr w:type="gramStart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plusieurs</w:t>
      </w:r>
      <w:proofErr w:type="gramEnd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réunions sur une journée;</w:t>
      </w:r>
    </w:p>
    <w:p w14:paraId="23025395" w14:textId="5CFD0289" w:rsidR="00406F75" w:rsidRDefault="00406F75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proofErr w:type="gramStart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une</w:t>
      </w:r>
      <w:proofErr w:type="gramEnd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ou plusieurs réunions qui durent moins d’une journée;</w:t>
      </w:r>
    </w:p>
    <w:p w14:paraId="14FEC21C" w14:textId="5F6ADD51" w:rsidR="00406F75" w:rsidRPr="00406F75" w:rsidRDefault="00406F75" w:rsidP="002845B2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proofErr w:type="gramStart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des</w:t>
      </w:r>
      <w:proofErr w:type="gramEnd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réunions spéciales;</w:t>
      </w:r>
    </w:p>
    <w:p w14:paraId="64151E53" w14:textId="6F67077B" w:rsidR="00FF4461" w:rsidRPr="00406F75" w:rsidRDefault="00406F75" w:rsidP="002845B2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proofErr w:type="gramStart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la</w:t>
      </w:r>
      <w:proofErr w:type="gramEnd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signature électronique des résolutions.</w:t>
      </w:r>
    </w:p>
    <w:p w14:paraId="44F10DA9" w14:textId="77777777" w:rsidR="00406F75" w:rsidRPr="00406F75" w:rsidRDefault="00406F75" w:rsidP="00406F75">
      <w:pPr>
        <w:pStyle w:val="ListParagraph"/>
        <w:ind w:left="1134"/>
        <w:jc w:val="both"/>
        <w:rPr>
          <w:rFonts w:ascii="Arial" w:hAnsi="Arial" w:cs="Arial"/>
          <w:bCs/>
          <w:iCs/>
          <w:color w:val="FF0000"/>
          <w:sz w:val="22"/>
          <w:szCs w:val="22"/>
          <w:lang w:val="fr-CA"/>
        </w:rPr>
      </w:pPr>
    </w:p>
    <w:p w14:paraId="166D99BB" w14:textId="72D7C61D" w:rsidR="00C26235" w:rsidRPr="00406F75" w:rsidRDefault="00B01675" w:rsidP="00406F75">
      <w:pPr>
        <w:jc w:val="both"/>
        <w:rPr>
          <w:rFonts w:ascii="Arial" w:hAnsi="Arial" w:cs="Arial"/>
          <w:b/>
          <w:iCs/>
          <w:color w:val="000000" w:themeColor="text1"/>
          <w:lang w:val="fr-CA"/>
        </w:rPr>
      </w:pPr>
      <w:r w:rsidRPr="00406F75">
        <w:rPr>
          <w:rFonts w:ascii="Arial" w:hAnsi="Arial" w:cs="Arial"/>
          <w:b/>
          <w:iCs/>
          <w:color w:val="000000" w:themeColor="text1"/>
          <w:lang w:val="fr-CA"/>
        </w:rPr>
        <w:t>Cas où une rémunération peut être versée</w:t>
      </w:r>
    </w:p>
    <w:p w14:paraId="5AD84D8E" w14:textId="77777777" w:rsidR="00B01675" w:rsidRPr="00406F75" w:rsidRDefault="00B01675" w:rsidP="0034204A">
      <w:pPr>
        <w:ind w:left="360"/>
        <w:jc w:val="both"/>
        <w:rPr>
          <w:rFonts w:ascii="Arial" w:hAnsi="Arial" w:cs="Arial"/>
          <w:color w:val="000000" w:themeColor="text1"/>
          <w:sz w:val="22"/>
          <w:lang w:val="fr-CA"/>
        </w:rPr>
      </w:pPr>
    </w:p>
    <w:p w14:paraId="195D0C1D" w14:textId="77777777" w:rsidR="00B01675" w:rsidRPr="00406F75" w:rsidRDefault="00B01675" w:rsidP="00406F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lang w:val="fr-CA"/>
        </w:rPr>
      </w:pPr>
      <w:r w:rsidRPr="00406F75">
        <w:rPr>
          <w:rFonts w:ascii="Arial" w:hAnsi="Arial" w:cs="Arial"/>
          <w:color w:val="000000" w:themeColor="text1"/>
          <w:sz w:val="22"/>
          <w:lang w:val="fr-CA"/>
        </w:rPr>
        <w:t>Le président, le vice-président et les membres du conseil d’administration seront rémunérés pour :</w:t>
      </w:r>
    </w:p>
    <w:p w14:paraId="6C22FCA8" w14:textId="471CDA41" w:rsidR="00B01675" w:rsidRPr="00406F75" w:rsidRDefault="00B01675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assister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à une réunion du conseil;</w:t>
      </w:r>
    </w:p>
    <w:p w14:paraId="50CF4B1B" w14:textId="7C6965F6" w:rsidR="00B01675" w:rsidRPr="00406F75" w:rsidRDefault="00915E1C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915E1C">
        <w:rPr>
          <w:rFonts w:ascii="Arial" w:hAnsi="Arial" w:cs="Arial"/>
          <w:color w:val="000000" w:themeColor="text1"/>
          <w:sz w:val="22"/>
          <w:lang w:val="fr-CA"/>
        </w:rPr>
        <w:t>assister</w:t>
      </w:r>
      <w:proofErr w:type="gramEnd"/>
      <w:r w:rsidRPr="00915E1C">
        <w:rPr>
          <w:rFonts w:ascii="Arial" w:hAnsi="Arial" w:cs="Arial"/>
          <w:color w:val="000000" w:themeColor="text1"/>
          <w:sz w:val="22"/>
          <w:lang w:val="fr-CA"/>
        </w:rPr>
        <w:t xml:space="preserve"> à une réunion de comité, lorsqu’ils sont membres du comité</w:t>
      </w:r>
      <w:r w:rsidR="00B01675" w:rsidRPr="00406F75">
        <w:rPr>
          <w:rFonts w:ascii="Arial" w:hAnsi="Arial" w:cs="Arial"/>
          <w:color w:val="000000" w:themeColor="text1"/>
          <w:sz w:val="22"/>
          <w:lang w:val="fr-CA"/>
        </w:rPr>
        <w:t>;</w:t>
      </w:r>
    </w:p>
    <w:p w14:paraId="6914CBFD" w14:textId="7D40570C" w:rsidR="00B01675" w:rsidRPr="00406F75" w:rsidRDefault="00B01675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une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journée afin de se préparer pour une réunion du conseil ou d’un comité, à l’exception des réunions spéciales ou de la signature électronique de résolutions;</w:t>
      </w:r>
    </w:p>
    <w:p w14:paraId="7CC6BC16" w14:textId="61CEF98A" w:rsidR="00B01675" w:rsidRPr="00406F75" w:rsidRDefault="00B01675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assister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à une réunion des intervenants organisée officiellement par le conseil d’administration de Travail sécuritaire NB;</w:t>
      </w:r>
    </w:p>
    <w:p w14:paraId="66A33DCA" w14:textId="52AC3803" w:rsidR="00B01675" w:rsidRPr="00406F75" w:rsidRDefault="00B01675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participer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à une formation professionnelle, par exemple le Sommet sur la gouvernance de l’Association des commissions des accidents du travail du Canada;</w:t>
      </w:r>
    </w:p>
    <w:p w14:paraId="024580D3" w14:textId="426C4723" w:rsidR="00B01675" w:rsidRPr="00406F75" w:rsidRDefault="00B01675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assister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à des activités spéciales en tant que membre du conseil d’administration de Travail sécuritaire NB, par exemple la réunion générale du personnel de l’organisme;</w:t>
      </w:r>
    </w:p>
    <w:p w14:paraId="77B074A1" w14:textId="3054B487" w:rsidR="00B01675" w:rsidRPr="00406F75" w:rsidRDefault="00B01675" w:rsidP="005D642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participer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à l’orientation lorsqu’ils sont nommés au conseil d’administration de Travail sécuritaire NB;</w:t>
      </w:r>
    </w:p>
    <w:p w14:paraId="2FDCE193" w14:textId="23E146AF" w:rsidR="0034204A" w:rsidRPr="00406F75" w:rsidRDefault="00B01675" w:rsidP="005D642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les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déplacements, lorsqu’il n’est pas possible de se déplacer le jour d’une réunion. Le </w:t>
      </w:r>
      <w:r w:rsidRPr="00406F75">
        <w:rPr>
          <w:rFonts w:ascii="Arial" w:hAnsi="Arial" w:cs="Arial"/>
          <w:color w:val="000000" w:themeColor="text1"/>
          <w:sz w:val="22"/>
          <w:lang w:val="fr-CA"/>
        </w:rPr>
        <w:lastRenderedPageBreak/>
        <w:t>déplacement peut avoir lieu un jour avant et un jour après un jour de réunion.</w:t>
      </w:r>
    </w:p>
    <w:p w14:paraId="391131ED" w14:textId="77777777" w:rsidR="00B01675" w:rsidRPr="00406F75" w:rsidRDefault="00B01675" w:rsidP="0034204A">
      <w:pPr>
        <w:jc w:val="both"/>
        <w:rPr>
          <w:rFonts w:ascii="Arial" w:hAnsi="Arial" w:cs="Arial"/>
          <w:color w:val="000000" w:themeColor="text1"/>
          <w:sz w:val="22"/>
          <w:lang w:val="fr-CA"/>
        </w:rPr>
      </w:pPr>
    </w:p>
    <w:p w14:paraId="60FB20C0" w14:textId="279343EE" w:rsidR="00A778B0" w:rsidRPr="00406F75" w:rsidRDefault="00B01675" w:rsidP="00406F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lang w:val="fr-CA"/>
        </w:rPr>
      </w:pPr>
      <w:r w:rsidRPr="00406F75">
        <w:rPr>
          <w:rFonts w:ascii="Arial" w:hAnsi="Arial" w:cs="Arial"/>
          <w:color w:val="000000" w:themeColor="text1"/>
          <w:sz w:val="22"/>
          <w:lang w:val="fr-CA"/>
        </w:rPr>
        <w:t>Le vice-président et les membres du conseil d’administration peuvent être rémunérés pour accomplir d’autres tâches du conseil sur demande et avec l’approbation du président du conseil.</w:t>
      </w:r>
    </w:p>
    <w:p w14:paraId="75D19CE0" w14:textId="77777777" w:rsidR="00B01675" w:rsidRPr="00406F75" w:rsidRDefault="00B01675" w:rsidP="0034204A">
      <w:pPr>
        <w:jc w:val="both"/>
        <w:rPr>
          <w:rFonts w:ascii="Arial" w:hAnsi="Arial" w:cs="Arial"/>
          <w:b/>
          <w:iCs/>
          <w:color w:val="000000" w:themeColor="text1"/>
          <w:lang w:val="fr-CA"/>
        </w:rPr>
      </w:pPr>
    </w:p>
    <w:p w14:paraId="610D2CF6" w14:textId="57A1D0BC" w:rsidR="00EB6824" w:rsidRPr="00406F75" w:rsidRDefault="001D7081" w:rsidP="0034204A">
      <w:pPr>
        <w:jc w:val="both"/>
        <w:rPr>
          <w:rFonts w:ascii="Arial" w:hAnsi="Arial" w:cs="Arial"/>
          <w:b/>
          <w:iCs/>
          <w:color w:val="000000" w:themeColor="text1"/>
          <w:lang w:val="fr-CA"/>
        </w:rPr>
      </w:pPr>
      <w:r w:rsidRPr="00406F75">
        <w:rPr>
          <w:rFonts w:ascii="Arial" w:hAnsi="Arial" w:cs="Arial"/>
          <w:b/>
          <w:iCs/>
          <w:color w:val="000000" w:themeColor="text1"/>
          <w:lang w:val="fr-CA"/>
        </w:rPr>
        <w:t>Agir à titre de président du conseil d’administration</w:t>
      </w:r>
    </w:p>
    <w:p w14:paraId="4050EBD2" w14:textId="77777777" w:rsidR="001D7081" w:rsidRPr="00406F75" w:rsidRDefault="001D7081" w:rsidP="0034204A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</w:p>
    <w:p w14:paraId="58DE2D02" w14:textId="7E8A5AD9" w:rsidR="00A456C6" w:rsidRPr="00406F75" w:rsidRDefault="001D7081" w:rsidP="00406F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Lorsque le vice-président ou un membre du conseil assume le rôle de président d’une réunion du conseil d’administration ou d’un comité, il peut être rémunéré au taux quotidien pour le président.</w:t>
      </w:r>
    </w:p>
    <w:p w14:paraId="1CCC4233" w14:textId="77777777" w:rsidR="001D7081" w:rsidRPr="00406F75" w:rsidRDefault="001D7081" w:rsidP="0034204A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22281822" w14:textId="24A074B9" w:rsidR="00B12D5B" w:rsidRPr="00406F75" w:rsidRDefault="001D7081" w:rsidP="0034204A">
      <w:pPr>
        <w:jc w:val="both"/>
        <w:rPr>
          <w:rFonts w:ascii="Arial" w:hAnsi="Arial" w:cs="Arial"/>
          <w:b/>
          <w:iCs/>
          <w:color w:val="000000" w:themeColor="text1"/>
        </w:rPr>
      </w:pPr>
      <w:proofErr w:type="spellStart"/>
      <w:r w:rsidRPr="00406F75">
        <w:rPr>
          <w:rFonts w:ascii="Arial" w:hAnsi="Arial" w:cs="Arial"/>
          <w:b/>
          <w:iCs/>
          <w:color w:val="000000" w:themeColor="text1"/>
        </w:rPr>
        <w:t>Résoudre</w:t>
      </w:r>
      <w:proofErr w:type="spellEnd"/>
      <w:r w:rsidRPr="00406F75">
        <w:rPr>
          <w:rFonts w:ascii="Arial" w:hAnsi="Arial" w:cs="Arial"/>
          <w:b/>
          <w:iCs/>
          <w:color w:val="000000" w:themeColor="text1"/>
        </w:rPr>
        <w:t xml:space="preserve"> les divergences</w:t>
      </w:r>
    </w:p>
    <w:p w14:paraId="3AAAA4EA" w14:textId="77777777" w:rsidR="001D7081" w:rsidRPr="00406F75" w:rsidRDefault="001D7081" w:rsidP="0034204A">
      <w:pPr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14:paraId="6FA1F3A5" w14:textId="3069CE52" w:rsidR="001C531C" w:rsidRPr="00406F75" w:rsidRDefault="001D7081" w:rsidP="00406F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color w:val="000000" w:themeColor="text1"/>
          <w:sz w:val="22"/>
          <w:szCs w:val="22"/>
          <w:lang w:val="fr-CA"/>
        </w:rPr>
        <w:t>Le comité de gouvernance du conseil examinera au besoin toute indemnité journalière réclamée qui nécessite des précisions et donnera des directives à cet égard.</w:t>
      </w:r>
    </w:p>
    <w:p w14:paraId="7EBB9D03" w14:textId="77777777" w:rsidR="001D7081" w:rsidRPr="00915E1C" w:rsidRDefault="001D7081" w:rsidP="0034204A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fr-CA"/>
        </w:rPr>
      </w:pPr>
      <w:bookmarkStart w:id="0" w:name="_Hlk52789097"/>
    </w:p>
    <w:p w14:paraId="0EFEEE03" w14:textId="661CECF7" w:rsidR="00CA4A3A" w:rsidRPr="00915E1C" w:rsidRDefault="001D7081" w:rsidP="0034204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  <w:r w:rsidRPr="00915E1C">
        <w:rPr>
          <w:rFonts w:ascii="Arial" w:hAnsi="Arial" w:cs="Arial"/>
          <w:b/>
          <w:color w:val="000000" w:themeColor="text1"/>
          <w:sz w:val="28"/>
          <w:szCs w:val="28"/>
          <w:lang w:val="fr-CA"/>
        </w:rPr>
        <w:t>Références</w:t>
      </w:r>
      <w:r w:rsidR="009675A3" w:rsidRPr="00915E1C">
        <w:rPr>
          <w:rFonts w:ascii="Arial" w:hAnsi="Arial" w:cs="Arial"/>
          <w:b/>
          <w:color w:val="000000" w:themeColor="text1"/>
          <w:sz w:val="28"/>
          <w:szCs w:val="28"/>
          <w:lang w:val="fr-CA"/>
        </w:rPr>
        <w:t xml:space="preserve"> </w:t>
      </w:r>
    </w:p>
    <w:p w14:paraId="4BB54F4B" w14:textId="77777777" w:rsidR="00CA4A3A" w:rsidRPr="00915E1C" w:rsidRDefault="00CA4A3A" w:rsidP="0034204A">
      <w:pPr>
        <w:jc w:val="both"/>
        <w:rPr>
          <w:rFonts w:ascii="Arial" w:hAnsi="Arial" w:cs="Arial"/>
          <w:bCs/>
          <w:color w:val="FF0000"/>
          <w:sz w:val="22"/>
          <w:szCs w:val="22"/>
          <w:lang w:val="fr-CA"/>
        </w:rPr>
      </w:pPr>
    </w:p>
    <w:p w14:paraId="2C65A70B" w14:textId="77777777" w:rsidR="001D7081" w:rsidRPr="00406F75" w:rsidRDefault="001D7081" w:rsidP="001D7081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>Annexes de la Politique 41-002 – Énoncé de gouvernance :</w:t>
      </w:r>
    </w:p>
    <w:p w14:paraId="58939D80" w14:textId="64E9582B" w:rsidR="001D7081" w:rsidRPr="00406F75" w:rsidRDefault="001D7081" w:rsidP="0034204A">
      <w:pPr>
        <w:pStyle w:val="ListParagraph"/>
        <w:numPr>
          <w:ilvl w:val="0"/>
          <w:numId w:val="10"/>
        </w:numPr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 xml:space="preserve">Annexe E – Profil du poste – Membre du conseil d’administration </w:t>
      </w:r>
    </w:p>
    <w:p w14:paraId="64B4F473" w14:textId="77777777" w:rsidR="001D7081" w:rsidRPr="00406F75" w:rsidRDefault="001D7081" w:rsidP="00BD122B">
      <w:pPr>
        <w:pStyle w:val="ListParagraph"/>
        <w:numPr>
          <w:ilvl w:val="0"/>
          <w:numId w:val="10"/>
        </w:numPr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>Annexe F – Profil du poste – Président du conseil d’administration</w:t>
      </w:r>
      <w:bookmarkEnd w:id="0"/>
    </w:p>
    <w:p w14:paraId="7E242A24" w14:textId="0D12D14C" w:rsidR="00CA4A3A" w:rsidRPr="00406F75" w:rsidRDefault="001D7081" w:rsidP="00BD122B">
      <w:pPr>
        <w:pStyle w:val="ListParagraph"/>
        <w:numPr>
          <w:ilvl w:val="0"/>
          <w:numId w:val="10"/>
        </w:numPr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>Annexe G – Profil du poste – Vice-président du conseil d’administration</w:t>
      </w:r>
    </w:p>
    <w:p w14:paraId="25F40B35" w14:textId="77777777" w:rsidR="001D7081" w:rsidRPr="00406F75" w:rsidRDefault="001D7081" w:rsidP="001D7081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</w:p>
    <w:p w14:paraId="61922824" w14:textId="63FB0F23" w:rsidR="00B12D5B" w:rsidRPr="00915E1C" w:rsidRDefault="001D7081" w:rsidP="0034204A">
      <w:pPr>
        <w:jc w:val="both"/>
        <w:rPr>
          <w:rFonts w:ascii="Arial" w:hAnsi="Arial" w:cs="Arial"/>
          <w:b/>
          <w:sz w:val="28"/>
          <w:szCs w:val="28"/>
          <w:lang w:val="fr-CA"/>
        </w:rPr>
      </w:pPr>
      <w:r w:rsidRPr="00915E1C">
        <w:rPr>
          <w:rFonts w:ascii="Arial" w:hAnsi="Arial" w:cs="Arial"/>
          <w:b/>
          <w:sz w:val="28"/>
          <w:szCs w:val="28"/>
          <w:lang w:val="fr-CA"/>
        </w:rPr>
        <w:t>Historique</w:t>
      </w:r>
    </w:p>
    <w:p w14:paraId="31809FA3" w14:textId="77777777" w:rsidR="001D7081" w:rsidRPr="00915E1C" w:rsidRDefault="001D7081" w:rsidP="0034204A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fr-CA"/>
        </w:rPr>
      </w:pPr>
    </w:p>
    <w:p w14:paraId="0458F400" w14:textId="16E57FBA" w:rsidR="00B12D5B" w:rsidRPr="00406F75" w:rsidRDefault="001D7081" w:rsidP="0034204A">
      <w:pPr>
        <w:jc w:val="both"/>
        <w:rPr>
          <w:rFonts w:ascii="Arial" w:hAnsi="Arial" w:cs="Arial"/>
          <w:color w:val="000000" w:themeColor="text1"/>
          <w:sz w:val="28"/>
          <w:szCs w:val="28"/>
          <w:lang w:val="fr-CA"/>
        </w:rPr>
      </w:pPr>
      <w:r w:rsidRPr="00406F75">
        <w:rPr>
          <w:rFonts w:ascii="Arial" w:hAnsi="Arial" w:cs="Arial"/>
          <w:color w:val="000000" w:themeColor="text1"/>
          <w:sz w:val="22"/>
          <w:lang w:val="fr-CA"/>
        </w:rPr>
        <w:t>Il s’agit de la première diffusion.</w:t>
      </w:r>
    </w:p>
    <w:p w14:paraId="2B8E59A2" w14:textId="77777777" w:rsidR="001D7081" w:rsidRPr="00915E1C" w:rsidRDefault="001D7081" w:rsidP="0034204A">
      <w:pPr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72949D23" w14:textId="7D61C9F9" w:rsidR="00B12D5B" w:rsidRPr="00915E1C" w:rsidRDefault="001D7081" w:rsidP="0034204A">
      <w:pPr>
        <w:jc w:val="both"/>
        <w:rPr>
          <w:rFonts w:ascii="Arial" w:hAnsi="Arial" w:cs="Arial"/>
          <w:color w:val="FF0000"/>
          <w:sz w:val="22"/>
          <w:lang w:val="fr-CA"/>
        </w:rPr>
      </w:pPr>
      <w:r w:rsidRPr="00915E1C">
        <w:rPr>
          <w:rFonts w:ascii="Arial" w:hAnsi="Arial" w:cs="Arial"/>
          <w:b/>
          <w:sz w:val="28"/>
          <w:szCs w:val="28"/>
          <w:lang w:val="fr-CA"/>
        </w:rPr>
        <w:t>Date d’approbation</w:t>
      </w:r>
    </w:p>
    <w:p w14:paraId="34EA00F6" w14:textId="77777777" w:rsidR="001D7081" w:rsidRPr="00915E1C" w:rsidRDefault="001D7081" w:rsidP="001D7081">
      <w:pPr>
        <w:jc w:val="both"/>
        <w:rPr>
          <w:rFonts w:ascii="Arial" w:hAnsi="Arial" w:cs="Arial"/>
          <w:color w:val="000000" w:themeColor="text1"/>
          <w:sz w:val="22"/>
          <w:lang w:val="fr-CA"/>
        </w:rPr>
      </w:pPr>
    </w:p>
    <w:p w14:paraId="49146286" w14:textId="28C4B3E5" w:rsidR="00C02213" w:rsidRPr="00915E1C" w:rsidRDefault="001D7081" w:rsidP="001D7081">
      <w:pPr>
        <w:jc w:val="both"/>
        <w:rPr>
          <w:rFonts w:ascii="Arial" w:hAnsi="Arial" w:cs="Arial"/>
          <w:color w:val="000000" w:themeColor="text1"/>
          <w:sz w:val="22"/>
          <w:lang w:val="fr-CA"/>
        </w:rPr>
      </w:pPr>
      <w:r w:rsidRPr="00915E1C">
        <w:rPr>
          <w:rFonts w:ascii="Arial" w:hAnsi="Arial" w:cs="Arial"/>
          <w:color w:val="000000" w:themeColor="text1"/>
          <w:sz w:val="22"/>
          <w:lang w:val="fr-CA"/>
        </w:rPr>
        <w:t>Le 24 novembre 2022</w:t>
      </w:r>
    </w:p>
    <w:sectPr w:rsidR="00C02213" w:rsidRPr="00915E1C">
      <w:headerReference w:type="default" r:id="rId13"/>
      <w:headerReference w:type="first" r:id="rId14"/>
      <w:footnotePr>
        <w:numFmt w:val="lowerRoman"/>
      </w:footnotePr>
      <w:endnotePr>
        <w:numFmt w:val="decimal"/>
      </w:endnotePr>
      <w:pgSz w:w="12240" w:h="15840"/>
      <w:pgMar w:top="720" w:right="864" w:bottom="864" w:left="1170" w:header="706" w:footer="706" w:gutter="0"/>
      <w:paperSrc w:first="500" w:other="50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146C" w14:textId="77777777" w:rsidR="0026776E" w:rsidRDefault="0026776E">
      <w:r>
        <w:separator/>
      </w:r>
    </w:p>
  </w:endnote>
  <w:endnote w:type="continuationSeparator" w:id="0">
    <w:p w14:paraId="41C4A6BC" w14:textId="77777777" w:rsidR="0026776E" w:rsidRDefault="0026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152C" w14:textId="77777777" w:rsidR="0026776E" w:rsidRDefault="0026776E">
      <w:r>
        <w:separator/>
      </w:r>
    </w:p>
  </w:footnote>
  <w:footnote w:type="continuationSeparator" w:id="0">
    <w:p w14:paraId="20DD01C2" w14:textId="77777777" w:rsidR="0026776E" w:rsidRDefault="0026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3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7938"/>
      <w:gridCol w:w="2245"/>
    </w:tblGrid>
    <w:tr w:rsidR="008C0923" w14:paraId="3779DCB3" w14:textId="77777777" w:rsidTr="0071477F">
      <w:trPr>
        <w:cantSplit/>
        <w:jc w:val="center"/>
      </w:trPr>
      <w:tc>
        <w:tcPr>
          <w:tcW w:w="793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shd w:val="clear" w:color="auto" w:fill="C0C0C0"/>
          <w:vAlign w:val="center"/>
        </w:tcPr>
        <w:p w14:paraId="7870D2BE" w14:textId="3D1DDAD0" w:rsidR="008C0923" w:rsidRPr="004C58F3" w:rsidRDefault="001D7081" w:rsidP="0071477F">
          <w:pPr>
            <w:jc w:val="center"/>
            <w:rPr>
              <w:rFonts w:ascii="Arial" w:hAnsi="Arial"/>
              <w:b/>
              <w:szCs w:val="24"/>
            </w:rPr>
          </w:pPr>
          <w:r w:rsidRPr="001D7081">
            <w:rPr>
              <w:rFonts w:ascii="Arial" w:hAnsi="Arial"/>
              <w:b/>
              <w:szCs w:val="24"/>
            </w:rPr>
            <w:t xml:space="preserve">ANNEXE </w:t>
          </w:r>
          <w:r w:rsidR="00915E1C">
            <w:rPr>
              <w:rFonts w:ascii="Arial" w:hAnsi="Arial"/>
              <w:b/>
              <w:szCs w:val="24"/>
            </w:rPr>
            <w:t>I</w:t>
          </w:r>
        </w:p>
      </w:tc>
      <w:tc>
        <w:tcPr>
          <w:tcW w:w="2245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29F502D1" w14:textId="2A05FF31" w:rsidR="008C0923" w:rsidRDefault="001D7081" w:rsidP="0071477F">
          <w:pPr>
            <w:jc w:val="center"/>
            <w:rPr>
              <w:rFonts w:ascii="Arial" w:hAnsi="Arial"/>
            </w:rPr>
          </w:pPr>
          <w:r w:rsidRPr="005F614B">
            <w:rPr>
              <w:rFonts w:ascii="Arial" w:hAnsi="Arial"/>
              <w:b/>
              <w:color w:val="000000" w:themeColor="text1"/>
            </w:rPr>
            <w:t>Politique</w:t>
          </w:r>
          <w:r w:rsidR="0071477F" w:rsidRPr="0071477F">
            <w:rPr>
              <w:rFonts w:ascii="Arial" w:hAnsi="Arial"/>
              <w:b/>
              <w:color w:val="000000" w:themeColor="text1"/>
            </w:rPr>
            <w:t xml:space="preserve"> 41-002</w:t>
          </w:r>
        </w:p>
      </w:tc>
    </w:tr>
    <w:tr w:rsidR="004C58F3" w14:paraId="051F9B00" w14:textId="77777777" w:rsidTr="009A1591">
      <w:trPr>
        <w:cantSplit/>
        <w:jc w:val="center"/>
      </w:trPr>
      <w:tc>
        <w:tcPr>
          <w:tcW w:w="10183" w:type="dxa"/>
          <w:gridSpan w:val="2"/>
          <w:tc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59149186" w14:textId="5392257C" w:rsidR="004C58F3" w:rsidRPr="004C58F3" w:rsidRDefault="001D7081" w:rsidP="009A1591">
          <w:pPr>
            <w:rPr>
              <w:rFonts w:ascii="Arial" w:hAnsi="Arial"/>
              <w:szCs w:val="24"/>
            </w:rPr>
          </w:pPr>
          <w:proofErr w:type="spellStart"/>
          <w:r w:rsidRPr="001D7081">
            <w:rPr>
              <w:rFonts w:ascii="Arial" w:hAnsi="Arial"/>
              <w:b/>
              <w:bCs/>
              <w:color w:val="000000" w:themeColor="text1"/>
              <w:szCs w:val="24"/>
            </w:rPr>
            <w:t>Rémunération</w:t>
          </w:r>
          <w:proofErr w:type="spellEnd"/>
          <w:r w:rsidRPr="001D7081">
            <w:rPr>
              <w:rFonts w:ascii="Arial" w:hAnsi="Arial"/>
              <w:b/>
              <w:bCs/>
              <w:color w:val="000000" w:themeColor="text1"/>
              <w:szCs w:val="24"/>
            </w:rPr>
            <w:t xml:space="preserve"> du conseil </w:t>
          </w:r>
          <w:proofErr w:type="spellStart"/>
          <w:r w:rsidRPr="001D7081">
            <w:rPr>
              <w:rFonts w:ascii="Arial" w:hAnsi="Arial"/>
              <w:b/>
              <w:bCs/>
              <w:color w:val="000000" w:themeColor="text1"/>
              <w:szCs w:val="24"/>
            </w:rPr>
            <w:t>d’administration</w:t>
          </w:r>
          <w:proofErr w:type="spellEnd"/>
        </w:p>
      </w:tc>
    </w:tr>
  </w:tbl>
  <w:p w14:paraId="2889EFE5" w14:textId="77777777" w:rsidR="008C0923" w:rsidRDefault="008C0923">
    <w:pP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0" w:type="dxa"/>
      <w:tblInd w:w="-488" w:type="dxa"/>
      <w:tblLook w:val="04A0" w:firstRow="1" w:lastRow="0" w:firstColumn="1" w:lastColumn="0" w:noHBand="0" w:noVBand="1"/>
    </w:tblPr>
    <w:tblGrid>
      <w:gridCol w:w="6210"/>
      <w:gridCol w:w="4680"/>
    </w:tblGrid>
    <w:tr w:rsidR="00A351DB" w:rsidRPr="003057DE" w14:paraId="50C721F3" w14:textId="77777777" w:rsidTr="00805322">
      <w:tc>
        <w:tcPr>
          <w:tcW w:w="6210" w:type="dxa"/>
          <w:shd w:val="clear" w:color="auto" w:fill="auto"/>
        </w:tcPr>
        <w:p w14:paraId="66807FA0" w14:textId="6C44F7B0" w:rsidR="00A351DB" w:rsidRDefault="00A351DB" w:rsidP="00A351DB">
          <w:pPr>
            <w:pStyle w:val="Header"/>
          </w:pPr>
          <w:r>
            <w:t xml:space="preserve">       </w:t>
          </w:r>
          <w:r>
            <w:rPr>
              <w:noProof/>
            </w:rPr>
            <w:drawing>
              <wp:inline distT="0" distB="0" distL="0" distR="0" wp14:anchorId="026E51E8" wp14:editId="5D48D09A">
                <wp:extent cx="2108200" cy="501650"/>
                <wp:effectExtent l="0" t="0" r="6350" b="0"/>
                <wp:docPr id="4" name="Picture 4" descr="WorkSafeN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orkSafeN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shd w:val="clear" w:color="auto" w:fill="auto"/>
        </w:tcPr>
        <w:p w14:paraId="6AACFC95" w14:textId="77777777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</w:rPr>
          </w:pPr>
          <w:r w:rsidRPr="006D75CF">
            <w:rPr>
              <w:rFonts w:ascii="Arial Narrow" w:hAnsi="Arial Narrow"/>
              <w:color w:val="17365D"/>
              <w:sz w:val="16"/>
            </w:rPr>
            <w:t xml:space="preserve">1 Portland Street, P.O. Box 160      </w:t>
          </w:r>
          <w:r w:rsidRPr="006D75CF">
            <w:rPr>
              <w:rFonts w:ascii="Arial Narrow" w:hAnsi="Arial Narrow"/>
              <w:color w:val="17365D"/>
              <w:sz w:val="16"/>
            </w:rPr>
            <w:tab/>
            <w:t xml:space="preserve">1, rue Portland, case </w:t>
          </w:r>
          <w:proofErr w:type="spellStart"/>
          <w:r w:rsidRPr="00915E1C">
            <w:rPr>
              <w:rFonts w:ascii="Arial Narrow" w:hAnsi="Arial Narrow"/>
              <w:color w:val="17365D"/>
              <w:sz w:val="16"/>
            </w:rPr>
            <w:t>postale</w:t>
          </w:r>
          <w:proofErr w:type="spellEnd"/>
          <w:r w:rsidRPr="001C531C">
            <w:rPr>
              <w:rFonts w:ascii="Arial Narrow" w:hAnsi="Arial Narrow"/>
              <w:color w:val="17365D"/>
              <w:sz w:val="16"/>
            </w:rPr>
            <w:t xml:space="preserve"> </w:t>
          </w:r>
          <w:r w:rsidRPr="006D75CF">
            <w:rPr>
              <w:rFonts w:ascii="Arial Narrow" w:hAnsi="Arial Narrow"/>
              <w:color w:val="17365D"/>
              <w:sz w:val="16"/>
            </w:rPr>
            <w:t>160</w:t>
          </w:r>
        </w:p>
        <w:p w14:paraId="0962C9B5" w14:textId="738416F4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r>
            <w:rPr>
              <w:rFonts w:ascii="Arial Narrow" w:hAnsi="Arial Narrow"/>
              <w:color w:val="17365D"/>
              <w:sz w:val="16"/>
            </w:rPr>
            <w:t xml:space="preserve">Saint John, </w:t>
          </w:r>
          <w:proofErr w:type="gramStart"/>
          <w:r>
            <w:rPr>
              <w:rFonts w:ascii="Arial Narrow" w:hAnsi="Arial Narrow"/>
              <w:color w:val="17365D"/>
              <w:sz w:val="16"/>
            </w:rPr>
            <w:t>NB</w:t>
          </w:r>
          <w:r w:rsidR="0071477F">
            <w:rPr>
              <w:rFonts w:ascii="Arial Narrow" w:hAnsi="Arial Narrow"/>
              <w:color w:val="17365D"/>
              <w:sz w:val="16"/>
            </w:rPr>
            <w:t xml:space="preserve"> </w:t>
          </w:r>
          <w:r w:rsidRPr="006D75CF">
            <w:rPr>
              <w:rFonts w:ascii="Arial Narrow" w:hAnsi="Arial Narrow"/>
              <w:color w:val="17365D"/>
              <w:sz w:val="16"/>
            </w:rPr>
            <w:t xml:space="preserve"> E</w:t>
          </w:r>
          <w:proofErr w:type="gramEnd"/>
          <w:r w:rsidRPr="006D75CF">
            <w:rPr>
              <w:rFonts w:ascii="Arial Narrow" w:hAnsi="Arial Narrow"/>
              <w:color w:val="17365D"/>
              <w:sz w:val="16"/>
            </w:rPr>
            <w:t>2L 3X9</w:t>
          </w:r>
          <w:r w:rsidRPr="006D75CF">
            <w:rPr>
              <w:rFonts w:ascii="Arial Narrow" w:hAnsi="Arial Narrow"/>
              <w:color w:val="17365D"/>
              <w:sz w:val="16"/>
            </w:rPr>
            <w:tab/>
            <w:t xml:space="preserve">Saint John (N.-B.)  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>E2L 3X9</w:t>
          </w:r>
        </w:p>
        <w:p w14:paraId="2DE0D59C" w14:textId="77777777" w:rsidR="00A351DB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>Phone 506 632-2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200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ab/>
            <w:t>Téléphone 506 632-2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200</w:t>
          </w:r>
        </w:p>
        <w:p w14:paraId="256F85A2" w14:textId="77777777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proofErr w:type="spellStart"/>
          <w:r w:rsidRPr="00915E1C">
            <w:rPr>
              <w:rFonts w:ascii="Arial Narrow" w:hAnsi="Arial Narrow"/>
              <w:color w:val="17365D"/>
              <w:sz w:val="16"/>
              <w:lang w:val="fr-CA"/>
            </w:rPr>
            <w:t>Toll</w:t>
          </w:r>
          <w:proofErr w:type="spellEnd"/>
          <w:r w:rsidRPr="00915E1C">
            <w:rPr>
              <w:rFonts w:ascii="Arial Narrow" w:hAnsi="Arial Narrow"/>
              <w:color w:val="17365D"/>
              <w:sz w:val="16"/>
              <w:lang w:val="fr-CA"/>
            </w:rPr>
            <w:t>-free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 xml:space="preserve"> 1 800 999-9775                    Sans frais 1 800 999-9775</w:t>
          </w:r>
        </w:p>
        <w:p w14:paraId="42666806" w14:textId="77777777" w:rsidR="00A351DB" w:rsidRDefault="00A351DB" w:rsidP="00A351DB">
          <w:pPr>
            <w:tabs>
              <w:tab w:val="left" w:pos="2160"/>
            </w:tabs>
            <w:rPr>
              <w:rFonts w:ascii="Arial Narrow" w:hAnsi="Arial Narrow"/>
              <w:color w:val="17365D"/>
              <w:sz w:val="16"/>
              <w:lang w:val="fr-CA"/>
            </w:rPr>
          </w:pPr>
          <w:r>
            <w:rPr>
              <w:rFonts w:ascii="Arial Narrow" w:hAnsi="Arial Narrow"/>
              <w:color w:val="17365D"/>
              <w:sz w:val="16"/>
              <w:lang w:val="fr-CA"/>
            </w:rPr>
            <w:t>Fax 1 888 629-4722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ab/>
            <w:t xml:space="preserve">Télécopieur 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1 888 629-4722</w:t>
          </w:r>
        </w:p>
        <w:p w14:paraId="6DB195A7" w14:textId="77777777" w:rsidR="00A351DB" w:rsidRPr="006D75CF" w:rsidRDefault="00A351DB" w:rsidP="00A351DB">
          <w:pPr>
            <w:tabs>
              <w:tab w:val="left" w:pos="2160"/>
            </w:tabs>
            <w:rPr>
              <w:lang w:val="fr-CA"/>
            </w:rPr>
          </w:pPr>
          <w:r>
            <w:rPr>
              <w:rFonts w:ascii="Arial Narrow" w:hAnsi="Arial Narrow"/>
              <w:color w:val="17365D"/>
              <w:sz w:val="16"/>
              <w:lang w:val="fr-CA"/>
            </w:rPr>
            <w:t>Web www.worksafenb.ca                   Web www. travailsecuritairenb.ca</w:t>
          </w:r>
        </w:p>
      </w:tc>
    </w:tr>
  </w:tbl>
  <w:p w14:paraId="08983FDC" w14:textId="77777777" w:rsidR="008C0923" w:rsidRDefault="008C0923"/>
  <w:tbl>
    <w:tblPr>
      <w:tblW w:w="0" w:type="auto"/>
      <w:jc w:val="center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5080"/>
      <w:gridCol w:w="3239"/>
      <w:gridCol w:w="1796"/>
    </w:tblGrid>
    <w:tr w:rsidR="002C5E4E" w14:paraId="57A3D64D" w14:textId="77777777" w:rsidTr="009E1393">
      <w:trPr>
        <w:cantSplit/>
        <w:trHeight w:val="320"/>
        <w:jc w:val="center"/>
      </w:trPr>
      <w:tc>
        <w:tcPr>
          <w:tcW w:w="8319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shd w:val="clear" w:color="auto" w:fill="C0C0C0"/>
          <w:vAlign w:val="center"/>
        </w:tcPr>
        <w:p w14:paraId="6758A54A" w14:textId="3C097A64" w:rsidR="002C5E4E" w:rsidRDefault="001D7081" w:rsidP="002C5E4E">
          <w:pPr>
            <w:ind w:right="54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36"/>
            </w:rPr>
            <w:t xml:space="preserve">ANNEXE </w:t>
          </w:r>
          <w:r w:rsidR="00915E1C">
            <w:rPr>
              <w:rFonts w:ascii="Arial" w:hAnsi="Arial" w:cs="Arial"/>
              <w:b/>
              <w:sz w:val="36"/>
            </w:rPr>
            <w:t>I</w:t>
          </w:r>
        </w:p>
      </w:tc>
      <w:tc>
        <w:tcPr>
          <w:tcW w:w="1796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1AFAE439" w14:textId="77777777" w:rsidR="001D7081" w:rsidRDefault="001D7081" w:rsidP="009E1393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Politique</w:t>
          </w:r>
        </w:p>
        <w:p w14:paraId="3249E35B" w14:textId="26121CF9" w:rsidR="002C5E4E" w:rsidRPr="0071477F" w:rsidRDefault="0071477F" w:rsidP="009E1393">
          <w:pPr>
            <w:rPr>
              <w:b/>
              <w:bCs/>
            </w:rPr>
          </w:pPr>
          <w:r w:rsidRPr="0071477F">
            <w:rPr>
              <w:rFonts w:ascii="Arial" w:hAnsi="Arial" w:cs="Arial"/>
              <w:b/>
              <w:bCs/>
            </w:rPr>
            <w:t>41-002</w:t>
          </w:r>
        </w:p>
      </w:tc>
    </w:tr>
    <w:tr w:rsidR="002C5E4E" w14:paraId="5DCC785A" w14:textId="77777777" w:rsidTr="001D7081">
      <w:trPr>
        <w:cantSplit/>
        <w:trHeight w:val="455"/>
        <w:jc w:val="center"/>
      </w:trPr>
      <w:tc>
        <w:tcPr>
          <w:tcW w:w="5080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14:paraId="4361234F" w14:textId="24EC1C90" w:rsidR="002C5E4E" w:rsidRPr="0061646F" w:rsidRDefault="001D7081" w:rsidP="009A1591">
          <w:pPr>
            <w:pStyle w:val="Heading1"/>
            <w:spacing w:before="0"/>
            <w:rPr>
              <w:bCs/>
              <w:u w:val="none"/>
            </w:rPr>
          </w:pPr>
          <w:proofErr w:type="spellStart"/>
          <w:r w:rsidRPr="001D7081">
            <w:rPr>
              <w:rFonts w:ascii="Arial" w:hAnsi="Arial"/>
              <w:bCs/>
              <w:color w:val="000000" w:themeColor="text1"/>
              <w:u w:val="none"/>
            </w:rPr>
            <w:t>Rémunération</w:t>
          </w:r>
          <w:proofErr w:type="spellEnd"/>
          <w:r w:rsidRPr="001D7081">
            <w:rPr>
              <w:rFonts w:ascii="Arial" w:hAnsi="Arial"/>
              <w:bCs/>
              <w:color w:val="000000" w:themeColor="text1"/>
              <w:u w:val="none"/>
            </w:rPr>
            <w:t xml:space="preserve"> du conseil </w:t>
          </w:r>
          <w:proofErr w:type="spellStart"/>
          <w:r w:rsidRPr="001D7081">
            <w:rPr>
              <w:rFonts w:ascii="Arial" w:hAnsi="Arial"/>
              <w:bCs/>
              <w:color w:val="000000" w:themeColor="text1"/>
              <w:u w:val="none"/>
            </w:rPr>
            <w:t>d’administration</w:t>
          </w:r>
          <w:proofErr w:type="spellEnd"/>
        </w:p>
      </w:tc>
      <w:tc>
        <w:tcPr>
          <w:tcW w:w="3239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14:paraId="5ABEEF00" w14:textId="6A856DA3" w:rsidR="002C5E4E" w:rsidRPr="0061646F" w:rsidRDefault="001D7081" w:rsidP="009A1591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Cs/>
              <w:lang w:val="fr-CA"/>
            </w:rPr>
          </w:pPr>
          <w:r w:rsidRPr="001D7081">
            <w:rPr>
              <w:rFonts w:ascii="Arial" w:hAnsi="Arial" w:cs="Arial"/>
              <w:lang w:val="fr-CA"/>
            </w:rPr>
            <w:t xml:space="preserve">En vigueur : </w:t>
          </w:r>
          <w:r w:rsidR="007A6023">
            <w:rPr>
              <w:rFonts w:ascii="Arial" w:hAnsi="Arial" w:cs="Arial"/>
              <w:lang w:val="fr-CA"/>
            </w:rPr>
            <w:t>24</w:t>
          </w:r>
          <w:r w:rsidRPr="001D7081">
            <w:rPr>
              <w:rFonts w:ascii="Arial" w:hAnsi="Arial" w:cs="Arial"/>
              <w:lang w:val="fr-CA"/>
            </w:rPr>
            <w:t xml:space="preserve"> </w:t>
          </w:r>
          <w:r w:rsidR="007A6023" w:rsidRPr="007A6023">
            <w:rPr>
              <w:rFonts w:ascii="Arial" w:hAnsi="Arial" w:cs="Arial"/>
              <w:lang w:val="fr-CA"/>
            </w:rPr>
            <w:t>novembre 2022</w:t>
          </w:r>
        </w:p>
      </w:tc>
      <w:tc>
        <w:tcPr>
          <w:tcW w:w="179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69E3A8B8" w14:textId="054FDF10" w:rsidR="002C5E4E" w:rsidRPr="0061646F" w:rsidRDefault="001D7081" w:rsidP="009A1591">
          <w:pPr>
            <w:pStyle w:val="BodyText"/>
            <w:jc w:val="left"/>
            <w:rPr>
              <w:color w:val="FF0000"/>
            </w:rPr>
          </w:pPr>
          <w:r w:rsidRPr="001D7081">
            <w:t>Diffusion</w:t>
          </w:r>
          <w:r w:rsidR="002C5E4E" w:rsidRPr="00B2695C">
            <w:rPr>
              <w:color w:val="FF0000"/>
            </w:rPr>
            <w:t xml:space="preserve"> </w:t>
          </w:r>
          <w:r w:rsidR="0071477F" w:rsidRPr="0071477F">
            <w:rPr>
              <w:color w:val="000000" w:themeColor="text1"/>
            </w:rPr>
            <w:t>1</w:t>
          </w:r>
        </w:p>
      </w:tc>
    </w:tr>
  </w:tbl>
  <w:p w14:paraId="083208EA" w14:textId="77777777" w:rsidR="00CC16DE" w:rsidRDefault="00CC16DE">
    <w:pPr>
      <w:rPr>
        <w:sz w:val="16"/>
      </w:rPr>
    </w:pPr>
  </w:p>
  <w:p w14:paraId="028CA1EC" w14:textId="77777777" w:rsidR="008C0923" w:rsidRDefault="008C0923" w:rsidP="000F3CE1">
    <w:pP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E39"/>
    <w:multiLevelType w:val="hybridMultilevel"/>
    <w:tmpl w:val="B25853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019B8"/>
    <w:multiLevelType w:val="hybridMultilevel"/>
    <w:tmpl w:val="6A56D9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1C6E"/>
    <w:multiLevelType w:val="hybridMultilevel"/>
    <w:tmpl w:val="E75689F6"/>
    <w:lvl w:ilvl="0" w:tplc="4A6A12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935CD"/>
    <w:multiLevelType w:val="hybridMultilevel"/>
    <w:tmpl w:val="83D05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648F"/>
    <w:multiLevelType w:val="hybridMultilevel"/>
    <w:tmpl w:val="470E7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1309"/>
    <w:multiLevelType w:val="hybridMultilevel"/>
    <w:tmpl w:val="CAA6F3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E4A7B"/>
    <w:multiLevelType w:val="hybridMultilevel"/>
    <w:tmpl w:val="16DC5A88"/>
    <w:lvl w:ilvl="0" w:tplc="1F7C21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12F27"/>
    <w:multiLevelType w:val="hybridMultilevel"/>
    <w:tmpl w:val="308AA2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59EE"/>
    <w:multiLevelType w:val="hybridMultilevel"/>
    <w:tmpl w:val="776014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24F1F"/>
    <w:multiLevelType w:val="hybridMultilevel"/>
    <w:tmpl w:val="3BA21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436C4"/>
    <w:multiLevelType w:val="hybridMultilevel"/>
    <w:tmpl w:val="891441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731310"/>
    <w:multiLevelType w:val="hybridMultilevel"/>
    <w:tmpl w:val="07A6EA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283CAE"/>
    <w:multiLevelType w:val="hybridMultilevel"/>
    <w:tmpl w:val="E6422BE2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2996371"/>
    <w:multiLevelType w:val="hybridMultilevel"/>
    <w:tmpl w:val="699872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DC6E6F"/>
    <w:multiLevelType w:val="hybridMultilevel"/>
    <w:tmpl w:val="B3647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55710"/>
    <w:multiLevelType w:val="hybridMultilevel"/>
    <w:tmpl w:val="065C62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A3006"/>
    <w:multiLevelType w:val="hybridMultilevel"/>
    <w:tmpl w:val="05C82DC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376A0D"/>
    <w:multiLevelType w:val="hybridMultilevel"/>
    <w:tmpl w:val="7F9025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7D01DF"/>
    <w:multiLevelType w:val="hybridMultilevel"/>
    <w:tmpl w:val="2C3C8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81203">
    <w:abstractNumId w:val="12"/>
  </w:num>
  <w:num w:numId="2" w16cid:durableId="938369078">
    <w:abstractNumId w:val="9"/>
  </w:num>
  <w:num w:numId="3" w16cid:durableId="1716850686">
    <w:abstractNumId w:val="4"/>
  </w:num>
  <w:num w:numId="4" w16cid:durableId="1627733104">
    <w:abstractNumId w:val="18"/>
  </w:num>
  <w:num w:numId="5" w16cid:durableId="1269046018">
    <w:abstractNumId w:val="7"/>
  </w:num>
  <w:num w:numId="6" w16cid:durableId="472337701">
    <w:abstractNumId w:val="2"/>
  </w:num>
  <w:num w:numId="7" w16cid:durableId="1372073601">
    <w:abstractNumId w:val="0"/>
  </w:num>
  <w:num w:numId="8" w16cid:durableId="1168524236">
    <w:abstractNumId w:val="6"/>
  </w:num>
  <w:num w:numId="9" w16cid:durableId="1402479770">
    <w:abstractNumId w:val="5"/>
  </w:num>
  <w:num w:numId="10" w16cid:durableId="784734996">
    <w:abstractNumId w:val="11"/>
  </w:num>
  <w:num w:numId="11" w16cid:durableId="416446249">
    <w:abstractNumId w:val="15"/>
  </w:num>
  <w:num w:numId="12" w16cid:durableId="2136753588">
    <w:abstractNumId w:val="13"/>
  </w:num>
  <w:num w:numId="13" w16cid:durableId="293605072">
    <w:abstractNumId w:val="16"/>
  </w:num>
  <w:num w:numId="14" w16cid:durableId="1238398531">
    <w:abstractNumId w:val="8"/>
  </w:num>
  <w:num w:numId="15" w16cid:durableId="1584871520">
    <w:abstractNumId w:val="17"/>
  </w:num>
  <w:num w:numId="16" w16cid:durableId="2065903984">
    <w:abstractNumId w:val="1"/>
  </w:num>
  <w:num w:numId="17" w16cid:durableId="522594120">
    <w:abstractNumId w:val="3"/>
  </w:num>
  <w:num w:numId="18" w16cid:durableId="363867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8714882">
    <w:abstractNumId w:val="14"/>
  </w:num>
  <w:num w:numId="20" w16cid:durableId="8217784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B1"/>
    <w:rsid w:val="00000462"/>
    <w:rsid w:val="00000511"/>
    <w:rsid w:val="00001319"/>
    <w:rsid w:val="00003809"/>
    <w:rsid w:val="00006F44"/>
    <w:rsid w:val="0001304C"/>
    <w:rsid w:val="0001711D"/>
    <w:rsid w:val="00017CDA"/>
    <w:rsid w:val="00021289"/>
    <w:rsid w:val="00024F8D"/>
    <w:rsid w:val="000252EC"/>
    <w:rsid w:val="00030123"/>
    <w:rsid w:val="00036C6B"/>
    <w:rsid w:val="00037368"/>
    <w:rsid w:val="000425E8"/>
    <w:rsid w:val="00047E20"/>
    <w:rsid w:val="00051AC4"/>
    <w:rsid w:val="00055E70"/>
    <w:rsid w:val="00061BD5"/>
    <w:rsid w:val="00074459"/>
    <w:rsid w:val="000823F7"/>
    <w:rsid w:val="000942D4"/>
    <w:rsid w:val="00094803"/>
    <w:rsid w:val="000A1246"/>
    <w:rsid w:val="000A30A4"/>
    <w:rsid w:val="000A481D"/>
    <w:rsid w:val="000A5D70"/>
    <w:rsid w:val="000A77CB"/>
    <w:rsid w:val="000B1870"/>
    <w:rsid w:val="000B516F"/>
    <w:rsid w:val="000B6BD3"/>
    <w:rsid w:val="000C6445"/>
    <w:rsid w:val="000C72C6"/>
    <w:rsid w:val="000D1BE6"/>
    <w:rsid w:val="000D5FD9"/>
    <w:rsid w:val="000E0FCF"/>
    <w:rsid w:val="000E35D5"/>
    <w:rsid w:val="000E3802"/>
    <w:rsid w:val="000E6AF5"/>
    <w:rsid w:val="000E6CA3"/>
    <w:rsid w:val="000E71C1"/>
    <w:rsid w:val="000F33FF"/>
    <w:rsid w:val="000F3CE1"/>
    <w:rsid w:val="000F5DCA"/>
    <w:rsid w:val="000F69EC"/>
    <w:rsid w:val="00101C67"/>
    <w:rsid w:val="00102849"/>
    <w:rsid w:val="0011102F"/>
    <w:rsid w:val="00115F17"/>
    <w:rsid w:val="00122B6C"/>
    <w:rsid w:val="0013063B"/>
    <w:rsid w:val="00130AFE"/>
    <w:rsid w:val="00130D96"/>
    <w:rsid w:val="00132357"/>
    <w:rsid w:val="001341E1"/>
    <w:rsid w:val="00140C9B"/>
    <w:rsid w:val="0014261A"/>
    <w:rsid w:val="0014288D"/>
    <w:rsid w:val="00154E05"/>
    <w:rsid w:val="00166E82"/>
    <w:rsid w:val="001748E1"/>
    <w:rsid w:val="00177B50"/>
    <w:rsid w:val="001902B1"/>
    <w:rsid w:val="00193588"/>
    <w:rsid w:val="00195979"/>
    <w:rsid w:val="001A29A0"/>
    <w:rsid w:val="001C1E8E"/>
    <w:rsid w:val="001C1F4A"/>
    <w:rsid w:val="001C3A55"/>
    <w:rsid w:val="001C3F83"/>
    <w:rsid w:val="001C531C"/>
    <w:rsid w:val="001C580B"/>
    <w:rsid w:val="001C7004"/>
    <w:rsid w:val="001D0939"/>
    <w:rsid w:val="001D118F"/>
    <w:rsid w:val="001D3332"/>
    <w:rsid w:val="001D7081"/>
    <w:rsid w:val="001E02DE"/>
    <w:rsid w:val="001E1CC8"/>
    <w:rsid w:val="001E4017"/>
    <w:rsid w:val="001F2869"/>
    <w:rsid w:val="001F5979"/>
    <w:rsid w:val="00203D24"/>
    <w:rsid w:val="002051FD"/>
    <w:rsid w:val="0020570E"/>
    <w:rsid w:val="0021015F"/>
    <w:rsid w:val="002165BA"/>
    <w:rsid w:val="00233FD2"/>
    <w:rsid w:val="002407C8"/>
    <w:rsid w:val="00240815"/>
    <w:rsid w:val="00243BA3"/>
    <w:rsid w:val="00244F7A"/>
    <w:rsid w:val="00245C56"/>
    <w:rsid w:val="00245D7B"/>
    <w:rsid w:val="00264A48"/>
    <w:rsid w:val="00266220"/>
    <w:rsid w:val="00266C4C"/>
    <w:rsid w:val="002674C8"/>
    <w:rsid w:val="0026776E"/>
    <w:rsid w:val="00270D97"/>
    <w:rsid w:val="00273508"/>
    <w:rsid w:val="00277679"/>
    <w:rsid w:val="00280932"/>
    <w:rsid w:val="00282428"/>
    <w:rsid w:val="00286282"/>
    <w:rsid w:val="0028769C"/>
    <w:rsid w:val="00287A53"/>
    <w:rsid w:val="002959A4"/>
    <w:rsid w:val="002A1FFB"/>
    <w:rsid w:val="002B5865"/>
    <w:rsid w:val="002B74F3"/>
    <w:rsid w:val="002C5E4E"/>
    <w:rsid w:val="002C70D0"/>
    <w:rsid w:val="002D0BB6"/>
    <w:rsid w:val="002D1523"/>
    <w:rsid w:val="002D2BB2"/>
    <w:rsid w:val="002D2ED2"/>
    <w:rsid w:val="002E216E"/>
    <w:rsid w:val="002E32DB"/>
    <w:rsid w:val="002E597C"/>
    <w:rsid w:val="002F04EB"/>
    <w:rsid w:val="002F0923"/>
    <w:rsid w:val="002F235A"/>
    <w:rsid w:val="002F313C"/>
    <w:rsid w:val="002F3743"/>
    <w:rsid w:val="002F7C99"/>
    <w:rsid w:val="00304748"/>
    <w:rsid w:val="00307E1D"/>
    <w:rsid w:val="003106BC"/>
    <w:rsid w:val="0031267C"/>
    <w:rsid w:val="0031481C"/>
    <w:rsid w:val="00317288"/>
    <w:rsid w:val="00320FFE"/>
    <w:rsid w:val="0032310F"/>
    <w:rsid w:val="00323C71"/>
    <w:rsid w:val="00324D02"/>
    <w:rsid w:val="003313D0"/>
    <w:rsid w:val="00331C4B"/>
    <w:rsid w:val="00332D33"/>
    <w:rsid w:val="00337341"/>
    <w:rsid w:val="0034204A"/>
    <w:rsid w:val="0035277E"/>
    <w:rsid w:val="003535D5"/>
    <w:rsid w:val="00355163"/>
    <w:rsid w:val="003554CE"/>
    <w:rsid w:val="00356541"/>
    <w:rsid w:val="00360C88"/>
    <w:rsid w:val="003657A0"/>
    <w:rsid w:val="003729B8"/>
    <w:rsid w:val="00372C90"/>
    <w:rsid w:val="0037517E"/>
    <w:rsid w:val="00380E27"/>
    <w:rsid w:val="00380E34"/>
    <w:rsid w:val="0038282E"/>
    <w:rsid w:val="0038456E"/>
    <w:rsid w:val="00390C50"/>
    <w:rsid w:val="00391D7A"/>
    <w:rsid w:val="00397142"/>
    <w:rsid w:val="003A0310"/>
    <w:rsid w:val="003A114D"/>
    <w:rsid w:val="003A5C35"/>
    <w:rsid w:val="003A5CFE"/>
    <w:rsid w:val="003B18F6"/>
    <w:rsid w:val="003B53CC"/>
    <w:rsid w:val="003C449B"/>
    <w:rsid w:val="003D07CE"/>
    <w:rsid w:val="003D7251"/>
    <w:rsid w:val="003E0A7C"/>
    <w:rsid w:val="003F1FF2"/>
    <w:rsid w:val="003F71F1"/>
    <w:rsid w:val="004007F9"/>
    <w:rsid w:val="00406F75"/>
    <w:rsid w:val="0041414C"/>
    <w:rsid w:val="004206A5"/>
    <w:rsid w:val="004213A1"/>
    <w:rsid w:val="00424541"/>
    <w:rsid w:val="00425821"/>
    <w:rsid w:val="0043411F"/>
    <w:rsid w:val="004418AF"/>
    <w:rsid w:val="00443C6F"/>
    <w:rsid w:val="00452A17"/>
    <w:rsid w:val="0046745E"/>
    <w:rsid w:val="00470393"/>
    <w:rsid w:val="00475E2C"/>
    <w:rsid w:val="004833BC"/>
    <w:rsid w:val="0049019F"/>
    <w:rsid w:val="00490C20"/>
    <w:rsid w:val="004A250E"/>
    <w:rsid w:val="004A4E15"/>
    <w:rsid w:val="004B2DCB"/>
    <w:rsid w:val="004B341E"/>
    <w:rsid w:val="004B385E"/>
    <w:rsid w:val="004B3D58"/>
    <w:rsid w:val="004B4B6F"/>
    <w:rsid w:val="004B54D1"/>
    <w:rsid w:val="004C30E2"/>
    <w:rsid w:val="004C4A1B"/>
    <w:rsid w:val="004C58F3"/>
    <w:rsid w:val="004D6C63"/>
    <w:rsid w:val="004E49DB"/>
    <w:rsid w:val="004E6AE6"/>
    <w:rsid w:val="004F210F"/>
    <w:rsid w:val="004F44FD"/>
    <w:rsid w:val="004F5E52"/>
    <w:rsid w:val="004F686F"/>
    <w:rsid w:val="00506083"/>
    <w:rsid w:val="00510B8B"/>
    <w:rsid w:val="00517208"/>
    <w:rsid w:val="00526E67"/>
    <w:rsid w:val="0052740F"/>
    <w:rsid w:val="0053186E"/>
    <w:rsid w:val="00543ADF"/>
    <w:rsid w:val="00557290"/>
    <w:rsid w:val="005575C4"/>
    <w:rsid w:val="0056095C"/>
    <w:rsid w:val="00566C43"/>
    <w:rsid w:val="00567E11"/>
    <w:rsid w:val="005704BB"/>
    <w:rsid w:val="00570602"/>
    <w:rsid w:val="00570E78"/>
    <w:rsid w:val="0057374A"/>
    <w:rsid w:val="00577EB1"/>
    <w:rsid w:val="00583A4E"/>
    <w:rsid w:val="00590446"/>
    <w:rsid w:val="005A2822"/>
    <w:rsid w:val="005A3396"/>
    <w:rsid w:val="005B1B01"/>
    <w:rsid w:val="005B3939"/>
    <w:rsid w:val="005B57AF"/>
    <w:rsid w:val="005B5B4F"/>
    <w:rsid w:val="005B5E8A"/>
    <w:rsid w:val="005C52A3"/>
    <w:rsid w:val="005D034D"/>
    <w:rsid w:val="005D345C"/>
    <w:rsid w:val="005D529A"/>
    <w:rsid w:val="005D72F6"/>
    <w:rsid w:val="005F1F0A"/>
    <w:rsid w:val="005F4D63"/>
    <w:rsid w:val="005F50A7"/>
    <w:rsid w:val="00601FB2"/>
    <w:rsid w:val="00612EA1"/>
    <w:rsid w:val="006144E9"/>
    <w:rsid w:val="00615CBE"/>
    <w:rsid w:val="0061646F"/>
    <w:rsid w:val="00621CAE"/>
    <w:rsid w:val="00627B52"/>
    <w:rsid w:val="00634456"/>
    <w:rsid w:val="00640F5E"/>
    <w:rsid w:val="0064662D"/>
    <w:rsid w:val="00646E3E"/>
    <w:rsid w:val="00651EBE"/>
    <w:rsid w:val="006551D7"/>
    <w:rsid w:val="00670B74"/>
    <w:rsid w:val="00680065"/>
    <w:rsid w:val="00681EEA"/>
    <w:rsid w:val="006835B0"/>
    <w:rsid w:val="00687413"/>
    <w:rsid w:val="00692660"/>
    <w:rsid w:val="00693FAC"/>
    <w:rsid w:val="006948B5"/>
    <w:rsid w:val="00694D56"/>
    <w:rsid w:val="00694E99"/>
    <w:rsid w:val="00695279"/>
    <w:rsid w:val="006958C0"/>
    <w:rsid w:val="00696C12"/>
    <w:rsid w:val="006A3136"/>
    <w:rsid w:val="006A3675"/>
    <w:rsid w:val="006A42A2"/>
    <w:rsid w:val="006A48E5"/>
    <w:rsid w:val="006A51E3"/>
    <w:rsid w:val="006B20AF"/>
    <w:rsid w:val="006B37B7"/>
    <w:rsid w:val="006B6F03"/>
    <w:rsid w:val="006C1C0B"/>
    <w:rsid w:val="006C3BDD"/>
    <w:rsid w:val="006C5663"/>
    <w:rsid w:val="006D4B1B"/>
    <w:rsid w:val="006E2CB7"/>
    <w:rsid w:val="006E33D8"/>
    <w:rsid w:val="006E5472"/>
    <w:rsid w:val="006F5036"/>
    <w:rsid w:val="0070132E"/>
    <w:rsid w:val="00702633"/>
    <w:rsid w:val="00705297"/>
    <w:rsid w:val="0071112C"/>
    <w:rsid w:val="00713469"/>
    <w:rsid w:val="0071477F"/>
    <w:rsid w:val="00716519"/>
    <w:rsid w:val="007178F0"/>
    <w:rsid w:val="00717AF4"/>
    <w:rsid w:val="00721581"/>
    <w:rsid w:val="0072366F"/>
    <w:rsid w:val="00723910"/>
    <w:rsid w:val="0072539F"/>
    <w:rsid w:val="00727768"/>
    <w:rsid w:val="00727B20"/>
    <w:rsid w:val="00730C9F"/>
    <w:rsid w:val="00730F24"/>
    <w:rsid w:val="0073209F"/>
    <w:rsid w:val="00736C94"/>
    <w:rsid w:val="00737B35"/>
    <w:rsid w:val="0074392A"/>
    <w:rsid w:val="00747A51"/>
    <w:rsid w:val="00756F0C"/>
    <w:rsid w:val="0075707A"/>
    <w:rsid w:val="0076041E"/>
    <w:rsid w:val="007647F1"/>
    <w:rsid w:val="00764E55"/>
    <w:rsid w:val="00766C8B"/>
    <w:rsid w:val="007700B8"/>
    <w:rsid w:val="00774A2B"/>
    <w:rsid w:val="0078205F"/>
    <w:rsid w:val="00786819"/>
    <w:rsid w:val="00790415"/>
    <w:rsid w:val="007951F7"/>
    <w:rsid w:val="00797F7C"/>
    <w:rsid w:val="007A0AAE"/>
    <w:rsid w:val="007A59D5"/>
    <w:rsid w:val="007A6023"/>
    <w:rsid w:val="007A6512"/>
    <w:rsid w:val="007A6786"/>
    <w:rsid w:val="007A6D2C"/>
    <w:rsid w:val="007B4AFA"/>
    <w:rsid w:val="007B7A93"/>
    <w:rsid w:val="007C2297"/>
    <w:rsid w:val="007C72A7"/>
    <w:rsid w:val="007D4A53"/>
    <w:rsid w:val="007D5067"/>
    <w:rsid w:val="007D6141"/>
    <w:rsid w:val="007D6331"/>
    <w:rsid w:val="007E4B78"/>
    <w:rsid w:val="007F3BA1"/>
    <w:rsid w:val="007F45B4"/>
    <w:rsid w:val="007F560C"/>
    <w:rsid w:val="007F58C0"/>
    <w:rsid w:val="00805298"/>
    <w:rsid w:val="008079A1"/>
    <w:rsid w:val="00810914"/>
    <w:rsid w:val="00814B84"/>
    <w:rsid w:val="00814E12"/>
    <w:rsid w:val="00831694"/>
    <w:rsid w:val="00832537"/>
    <w:rsid w:val="008335A0"/>
    <w:rsid w:val="00835601"/>
    <w:rsid w:val="00835BE4"/>
    <w:rsid w:val="00844715"/>
    <w:rsid w:val="00853E93"/>
    <w:rsid w:val="00855153"/>
    <w:rsid w:val="00855A4F"/>
    <w:rsid w:val="00855C67"/>
    <w:rsid w:val="00856AAE"/>
    <w:rsid w:val="00860348"/>
    <w:rsid w:val="00864409"/>
    <w:rsid w:val="00872A06"/>
    <w:rsid w:val="00875C2B"/>
    <w:rsid w:val="008841F8"/>
    <w:rsid w:val="008901B4"/>
    <w:rsid w:val="0089198C"/>
    <w:rsid w:val="008A454E"/>
    <w:rsid w:val="008A7275"/>
    <w:rsid w:val="008B1BAB"/>
    <w:rsid w:val="008B4F4A"/>
    <w:rsid w:val="008B7B9C"/>
    <w:rsid w:val="008C0923"/>
    <w:rsid w:val="008C1102"/>
    <w:rsid w:val="008C578D"/>
    <w:rsid w:val="008D0BCC"/>
    <w:rsid w:val="008D1D78"/>
    <w:rsid w:val="008E0C80"/>
    <w:rsid w:val="008E3603"/>
    <w:rsid w:val="008F5085"/>
    <w:rsid w:val="008F6CCC"/>
    <w:rsid w:val="009016BE"/>
    <w:rsid w:val="00905356"/>
    <w:rsid w:val="00907A1B"/>
    <w:rsid w:val="009103C6"/>
    <w:rsid w:val="00910ECB"/>
    <w:rsid w:val="009154A4"/>
    <w:rsid w:val="00915E1C"/>
    <w:rsid w:val="00923CDE"/>
    <w:rsid w:val="0093097F"/>
    <w:rsid w:val="009309BA"/>
    <w:rsid w:val="00932E8F"/>
    <w:rsid w:val="00934F00"/>
    <w:rsid w:val="00936448"/>
    <w:rsid w:val="00937EB8"/>
    <w:rsid w:val="0094079A"/>
    <w:rsid w:val="00950179"/>
    <w:rsid w:val="0095741F"/>
    <w:rsid w:val="009609DC"/>
    <w:rsid w:val="009675A3"/>
    <w:rsid w:val="00970E15"/>
    <w:rsid w:val="00985833"/>
    <w:rsid w:val="009859CC"/>
    <w:rsid w:val="009A1591"/>
    <w:rsid w:val="009A229D"/>
    <w:rsid w:val="009A25DB"/>
    <w:rsid w:val="009A345A"/>
    <w:rsid w:val="009A4CEC"/>
    <w:rsid w:val="009B3992"/>
    <w:rsid w:val="009B3DB6"/>
    <w:rsid w:val="009B74A5"/>
    <w:rsid w:val="009C0869"/>
    <w:rsid w:val="009C4782"/>
    <w:rsid w:val="009C4D99"/>
    <w:rsid w:val="009D00AB"/>
    <w:rsid w:val="009D7080"/>
    <w:rsid w:val="009E1393"/>
    <w:rsid w:val="009E1E23"/>
    <w:rsid w:val="009E20F9"/>
    <w:rsid w:val="009E370D"/>
    <w:rsid w:val="009E4591"/>
    <w:rsid w:val="009E60B9"/>
    <w:rsid w:val="009E7B76"/>
    <w:rsid w:val="009F1A03"/>
    <w:rsid w:val="009F4694"/>
    <w:rsid w:val="00A14E91"/>
    <w:rsid w:val="00A165B7"/>
    <w:rsid w:val="00A2087B"/>
    <w:rsid w:val="00A27D6C"/>
    <w:rsid w:val="00A30ACD"/>
    <w:rsid w:val="00A34A47"/>
    <w:rsid w:val="00A351DB"/>
    <w:rsid w:val="00A376BC"/>
    <w:rsid w:val="00A37A91"/>
    <w:rsid w:val="00A456C6"/>
    <w:rsid w:val="00A46581"/>
    <w:rsid w:val="00A47E92"/>
    <w:rsid w:val="00A608BD"/>
    <w:rsid w:val="00A61799"/>
    <w:rsid w:val="00A632CA"/>
    <w:rsid w:val="00A6595F"/>
    <w:rsid w:val="00A778B0"/>
    <w:rsid w:val="00A77C55"/>
    <w:rsid w:val="00A83D0F"/>
    <w:rsid w:val="00A85A84"/>
    <w:rsid w:val="00A92655"/>
    <w:rsid w:val="00A938D5"/>
    <w:rsid w:val="00A93D4C"/>
    <w:rsid w:val="00A93F56"/>
    <w:rsid w:val="00A95C7A"/>
    <w:rsid w:val="00AA00FD"/>
    <w:rsid w:val="00AA1C56"/>
    <w:rsid w:val="00AB0CCA"/>
    <w:rsid w:val="00AB0E30"/>
    <w:rsid w:val="00AB2CF9"/>
    <w:rsid w:val="00AB667A"/>
    <w:rsid w:val="00AB6D66"/>
    <w:rsid w:val="00AB75D1"/>
    <w:rsid w:val="00AB7CA8"/>
    <w:rsid w:val="00AC16FB"/>
    <w:rsid w:val="00AC3D1C"/>
    <w:rsid w:val="00AC539E"/>
    <w:rsid w:val="00AD08B1"/>
    <w:rsid w:val="00AD1DFF"/>
    <w:rsid w:val="00AD547C"/>
    <w:rsid w:val="00AF1E0A"/>
    <w:rsid w:val="00AF27E1"/>
    <w:rsid w:val="00AF33A4"/>
    <w:rsid w:val="00AF3CBD"/>
    <w:rsid w:val="00B0046B"/>
    <w:rsid w:val="00B01675"/>
    <w:rsid w:val="00B06AD6"/>
    <w:rsid w:val="00B11806"/>
    <w:rsid w:val="00B12D5B"/>
    <w:rsid w:val="00B2439C"/>
    <w:rsid w:val="00B2695C"/>
    <w:rsid w:val="00B45BE2"/>
    <w:rsid w:val="00B557D3"/>
    <w:rsid w:val="00B56232"/>
    <w:rsid w:val="00B576A7"/>
    <w:rsid w:val="00B63FB8"/>
    <w:rsid w:val="00B647CB"/>
    <w:rsid w:val="00B64B5C"/>
    <w:rsid w:val="00B6738B"/>
    <w:rsid w:val="00B735D0"/>
    <w:rsid w:val="00B74492"/>
    <w:rsid w:val="00B8275F"/>
    <w:rsid w:val="00B862E7"/>
    <w:rsid w:val="00B86308"/>
    <w:rsid w:val="00B87E6E"/>
    <w:rsid w:val="00B90784"/>
    <w:rsid w:val="00B97243"/>
    <w:rsid w:val="00B97A5B"/>
    <w:rsid w:val="00BB76B9"/>
    <w:rsid w:val="00BC6050"/>
    <w:rsid w:val="00BC7C33"/>
    <w:rsid w:val="00BD4973"/>
    <w:rsid w:val="00BD51A9"/>
    <w:rsid w:val="00BD5DC7"/>
    <w:rsid w:val="00BD6C7A"/>
    <w:rsid w:val="00BE3202"/>
    <w:rsid w:val="00BE4F22"/>
    <w:rsid w:val="00BE5578"/>
    <w:rsid w:val="00BE5CE7"/>
    <w:rsid w:val="00BE5F0E"/>
    <w:rsid w:val="00BF1326"/>
    <w:rsid w:val="00BF37BA"/>
    <w:rsid w:val="00BF5B18"/>
    <w:rsid w:val="00BF6298"/>
    <w:rsid w:val="00BF6707"/>
    <w:rsid w:val="00BF68D5"/>
    <w:rsid w:val="00C02213"/>
    <w:rsid w:val="00C028FE"/>
    <w:rsid w:val="00C03410"/>
    <w:rsid w:val="00C06C8A"/>
    <w:rsid w:val="00C16DEB"/>
    <w:rsid w:val="00C2253A"/>
    <w:rsid w:val="00C236B1"/>
    <w:rsid w:val="00C2496C"/>
    <w:rsid w:val="00C2497E"/>
    <w:rsid w:val="00C26235"/>
    <w:rsid w:val="00C30C36"/>
    <w:rsid w:val="00C319E7"/>
    <w:rsid w:val="00C354FD"/>
    <w:rsid w:val="00C357E2"/>
    <w:rsid w:val="00C40C23"/>
    <w:rsid w:val="00C427FB"/>
    <w:rsid w:val="00C56425"/>
    <w:rsid w:val="00C62AE6"/>
    <w:rsid w:val="00C6334B"/>
    <w:rsid w:val="00C76FBF"/>
    <w:rsid w:val="00C86BF4"/>
    <w:rsid w:val="00CA22AE"/>
    <w:rsid w:val="00CA4A3A"/>
    <w:rsid w:val="00CA5315"/>
    <w:rsid w:val="00CA6434"/>
    <w:rsid w:val="00CB07B6"/>
    <w:rsid w:val="00CB1E94"/>
    <w:rsid w:val="00CB2E0A"/>
    <w:rsid w:val="00CB4B58"/>
    <w:rsid w:val="00CB507C"/>
    <w:rsid w:val="00CC02B3"/>
    <w:rsid w:val="00CC1047"/>
    <w:rsid w:val="00CC16DE"/>
    <w:rsid w:val="00CC3620"/>
    <w:rsid w:val="00CC51A3"/>
    <w:rsid w:val="00CC65BF"/>
    <w:rsid w:val="00CD0E70"/>
    <w:rsid w:val="00CD1415"/>
    <w:rsid w:val="00CD37C8"/>
    <w:rsid w:val="00CD4229"/>
    <w:rsid w:val="00CD6DD4"/>
    <w:rsid w:val="00CE2127"/>
    <w:rsid w:val="00CE3279"/>
    <w:rsid w:val="00CE3BBF"/>
    <w:rsid w:val="00CE56C2"/>
    <w:rsid w:val="00CF4A7A"/>
    <w:rsid w:val="00CF750A"/>
    <w:rsid w:val="00D069A5"/>
    <w:rsid w:val="00D1114B"/>
    <w:rsid w:val="00D11686"/>
    <w:rsid w:val="00D12147"/>
    <w:rsid w:val="00D146A9"/>
    <w:rsid w:val="00D14E7D"/>
    <w:rsid w:val="00D1703D"/>
    <w:rsid w:val="00D1784C"/>
    <w:rsid w:val="00D20FA8"/>
    <w:rsid w:val="00D23041"/>
    <w:rsid w:val="00D246A4"/>
    <w:rsid w:val="00D30F2A"/>
    <w:rsid w:val="00D33935"/>
    <w:rsid w:val="00D40626"/>
    <w:rsid w:val="00D4469C"/>
    <w:rsid w:val="00D45052"/>
    <w:rsid w:val="00D4709F"/>
    <w:rsid w:val="00D53461"/>
    <w:rsid w:val="00D55EB8"/>
    <w:rsid w:val="00D57740"/>
    <w:rsid w:val="00D57A16"/>
    <w:rsid w:val="00D6247D"/>
    <w:rsid w:val="00D67349"/>
    <w:rsid w:val="00D70847"/>
    <w:rsid w:val="00D71470"/>
    <w:rsid w:val="00D76647"/>
    <w:rsid w:val="00D771A2"/>
    <w:rsid w:val="00D77E7B"/>
    <w:rsid w:val="00D86D4F"/>
    <w:rsid w:val="00D94803"/>
    <w:rsid w:val="00D953D8"/>
    <w:rsid w:val="00DA1510"/>
    <w:rsid w:val="00DA293F"/>
    <w:rsid w:val="00DA46B9"/>
    <w:rsid w:val="00DA59E4"/>
    <w:rsid w:val="00DA6B60"/>
    <w:rsid w:val="00DC106B"/>
    <w:rsid w:val="00DC1826"/>
    <w:rsid w:val="00DD41CA"/>
    <w:rsid w:val="00DD4AD3"/>
    <w:rsid w:val="00DE441D"/>
    <w:rsid w:val="00DE7171"/>
    <w:rsid w:val="00DF45B7"/>
    <w:rsid w:val="00E04EE7"/>
    <w:rsid w:val="00E063ED"/>
    <w:rsid w:val="00E07878"/>
    <w:rsid w:val="00E13872"/>
    <w:rsid w:val="00E144FB"/>
    <w:rsid w:val="00E14BE8"/>
    <w:rsid w:val="00E26526"/>
    <w:rsid w:val="00E27117"/>
    <w:rsid w:val="00E3467B"/>
    <w:rsid w:val="00E47DA4"/>
    <w:rsid w:val="00E55DE9"/>
    <w:rsid w:val="00E62966"/>
    <w:rsid w:val="00E62D70"/>
    <w:rsid w:val="00E64C15"/>
    <w:rsid w:val="00E70092"/>
    <w:rsid w:val="00E768C9"/>
    <w:rsid w:val="00E96AA7"/>
    <w:rsid w:val="00EA18C1"/>
    <w:rsid w:val="00EA19DE"/>
    <w:rsid w:val="00EA1C82"/>
    <w:rsid w:val="00EA411B"/>
    <w:rsid w:val="00EA4705"/>
    <w:rsid w:val="00EA658B"/>
    <w:rsid w:val="00EB2808"/>
    <w:rsid w:val="00EB5BEE"/>
    <w:rsid w:val="00EB6824"/>
    <w:rsid w:val="00EC199A"/>
    <w:rsid w:val="00ED4459"/>
    <w:rsid w:val="00ED4B46"/>
    <w:rsid w:val="00ED4CF0"/>
    <w:rsid w:val="00EE2370"/>
    <w:rsid w:val="00EF048A"/>
    <w:rsid w:val="00F00D20"/>
    <w:rsid w:val="00F050F6"/>
    <w:rsid w:val="00F06D9B"/>
    <w:rsid w:val="00F10996"/>
    <w:rsid w:val="00F14F0E"/>
    <w:rsid w:val="00F15331"/>
    <w:rsid w:val="00F15BD7"/>
    <w:rsid w:val="00F17E53"/>
    <w:rsid w:val="00F2249E"/>
    <w:rsid w:val="00F25DA7"/>
    <w:rsid w:val="00F33A68"/>
    <w:rsid w:val="00F414F8"/>
    <w:rsid w:val="00F43F55"/>
    <w:rsid w:val="00F453D2"/>
    <w:rsid w:val="00F47692"/>
    <w:rsid w:val="00F513F4"/>
    <w:rsid w:val="00F52FD3"/>
    <w:rsid w:val="00F549A9"/>
    <w:rsid w:val="00F67F63"/>
    <w:rsid w:val="00F751AA"/>
    <w:rsid w:val="00F778E6"/>
    <w:rsid w:val="00F873E8"/>
    <w:rsid w:val="00F90925"/>
    <w:rsid w:val="00F90EA3"/>
    <w:rsid w:val="00F912B3"/>
    <w:rsid w:val="00F91A7D"/>
    <w:rsid w:val="00F92970"/>
    <w:rsid w:val="00F943E8"/>
    <w:rsid w:val="00F96CA7"/>
    <w:rsid w:val="00F97EF8"/>
    <w:rsid w:val="00FA0146"/>
    <w:rsid w:val="00FA16FC"/>
    <w:rsid w:val="00FA1B02"/>
    <w:rsid w:val="00FA2A65"/>
    <w:rsid w:val="00FA6A50"/>
    <w:rsid w:val="00FA6B40"/>
    <w:rsid w:val="00FC30BE"/>
    <w:rsid w:val="00FC5A06"/>
    <w:rsid w:val="00FC75EC"/>
    <w:rsid w:val="00FD4074"/>
    <w:rsid w:val="00FE1D8C"/>
    <w:rsid w:val="00FF1F6A"/>
    <w:rsid w:val="00FF2E81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BD966"/>
  <w15:docId w15:val="{F21A3CEE-BBAB-4419-9A28-3B6E6DA6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9000"/>
      </w:tabs>
      <w:jc w:val="both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9000"/>
      </w:tabs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MAINHEADING">
    <w:name w:val="MAIN HEADING"/>
    <w:basedOn w:val="Normal"/>
    <w:rPr>
      <w:b/>
      <w:caps/>
      <w:sz w:val="28"/>
    </w:rPr>
  </w:style>
  <w:style w:type="paragraph" w:customStyle="1" w:styleId="MAINFRENCH">
    <w:name w:val="MAIN FRENCH"/>
    <w:basedOn w:val="MAINHEADING"/>
  </w:style>
  <w:style w:type="paragraph" w:customStyle="1" w:styleId="SUBHEADING">
    <w:name w:val="SUB HEADING"/>
    <w:basedOn w:val="Normal"/>
    <w:rPr>
      <w:b/>
      <w:i/>
    </w:rPr>
  </w:style>
  <w:style w:type="paragraph" w:customStyle="1" w:styleId="SUBSUBHEADING">
    <w:name w:val="SUBSUB HEADING"/>
    <w:basedOn w:val="SUBHEADING"/>
    <w:pPr>
      <w:jc w:val="both"/>
    </w:pPr>
    <w:rPr>
      <w:b w:val="0"/>
    </w:rPr>
  </w:style>
  <w:style w:type="paragraph" w:customStyle="1" w:styleId="SUBSUB2">
    <w:name w:val="SUBSUB2"/>
    <w:basedOn w:val="Normal"/>
    <w:pPr>
      <w:ind w:left="288"/>
      <w:jc w:val="both"/>
    </w:p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customStyle="1" w:styleId="E-Body">
    <w:name w:val="E - Body"/>
    <w:basedOn w:val="Normal"/>
    <w:pPr>
      <w:tabs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both"/>
    </w:pPr>
    <w:rPr>
      <w:color w:val="000000"/>
      <w:sz w:val="20"/>
    </w:rPr>
  </w:style>
  <w:style w:type="paragraph" w:styleId="BodyText2">
    <w:name w:val="Body Text 2"/>
    <w:basedOn w:val="Normal"/>
    <w:semiHidden/>
    <w:pPr>
      <w:widowControl/>
      <w:jc w:val="both"/>
    </w:pPr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/>
      <w:sz w:val="20"/>
    </w:rPr>
  </w:style>
  <w:style w:type="character" w:customStyle="1" w:styleId="Heading7Char">
    <w:name w:val="Heading 7 Char"/>
    <w:link w:val="Heading7"/>
    <w:rsid w:val="00391D7A"/>
    <w:rPr>
      <w:rFonts w:ascii="Arial" w:hAnsi="Arial"/>
      <w:b/>
      <w:sz w:val="22"/>
      <w:lang w:eastAsia="en-US"/>
    </w:rPr>
  </w:style>
  <w:style w:type="character" w:customStyle="1" w:styleId="Heading5Char">
    <w:name w:val="Heading 5 Char"/>
    <w:link w:val="Heading5"/>
    <w:rsid w:val="00391D7A"/>
    <w:rPr>
      <w:b/>
      <w:i/>
      <w:sz w:val="22"/>
      <w:lang w:eastAsia="en-US"/>
    </w:rPr>
  </w:style>
  <w:style w:type="character" w:customStyle="1" w:styleId="Heading6Char">
    <w:name w:val="Heading 6 Char"/>
    <w:link w:val="Heading6"/>
    <w:rsid w:val="00391D7A"/>
    <w:rPr>
      <w:rFonts w:ascii="Arial" w:hAnsi="Arial"/>
      <w:b/>
      <w:sz w:val="28"/>
      <w:lang w:eastAsia="en-US"/>
    </w:rPr>
  </w:style>
  <w:style w:type="character" w:customStyle="1" w:styleId="text-current">
    <w:name w:val="text-current"/>
    <w:rsid w:val="000D1BE6"/>
  </w:style>
  <w:style w:type="character" w:customStyle="1" w:styleId="term0">
    <w:name w:val="term0"/>
    <w:rsid w:val="000D1BE6"/>
  </w:style>
  <w:style w:type="character" w:customStyle="1" w:styleId="apple-converted-space">
    <w:name w:val="apple-converted-space"/>
    <w:rsid w:val="000D1BE6"/>
  </w:style>
  <w:style w:type="character" w:customStyle="1" w:styleId="CommentTextChar">
    <w:name w:val="Comment Text Char"/>
    <w:link w:val="CommentText"/>
    <w:uiPriority w:val="99"/>
    <w:semiHidden/>
    <w:rsid w:val="00F92970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51DB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B4A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50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A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Comments xmlns="9c610b23-ce86-4494-bb7c-7b00210abf10" xsi:nil="true"/>
    <Reviewed_x0020_by_x0020_AD xmlns="9c610b23-ce86-4494-bb7c-7b00210abf10" xsi:nil="true"/>
    <Costing xmlns="9c610b23-ce86-4494-bb7c-7b00210abf10" xsi:nil="true"/>
    <Reviewed_x0020_by_x0020_Director xmlns="9c610b23-ce86-4494-bb7c-7b00210abf10" xsi:nil="true"/>
    <Approval_x0020_date xmlns="9c610b23-ce86-4494-bb7c-7b00210abf10" xsi:nil="true"/>
    <Posted_x0020_to_x0020_internet xmlns="9c610b23-ce86-4494-bb7c-7b00210abf10" xsi:nil="true"/>
    <Effective_x0020_Date xmlns="9c610b23-ce86-4494-bb7c-7b00210abf10" xsi:nil="true"/>
    <Owner_x002f_Author xmlns="9c610b23-ce86-4494-bb7c-7b00210abf10">
      <UserInfo>
        <DisplayName/>
        <AccountId xsi:nil="true"/>
        <AccountType/>
      </UserInfo>
    </Owner_x002f_Author>
    <Responsible_x0020_for_x0020_review xmlns="9c610b23-ce86-4494-bb7c-7b00210abf10" xsi:nil="true"/>
    <Review_x0020_cycle_x0028_RC_x0029__x0020_year xmlns="9c610b23-ce86-4494-bb7c-7b00210abf10" xsi:nil="true"/>
    <Reviewed_x0020_by_x0020_SPA xmlns="9c610b23-ce86-4494-bb7c-7b00210abf10" xsi:nil="true"/>
    <Signoff_x0020_Date xmlns="9c610b23-ce86-4494-bb7c-7b00210abf10" xsi:nil="true"/>
    <Final_x0020_Executive_x0020_Review xmlns="9c610b23-ce86-4494-bb7c-7b00210abf10" xsi:nil="true"/>
    <Translated xmlns="9c610b23-ce86-4494-bb7c-7b00210abf10" xsi:nil="true"/>
    <Related_x0020_Documents xmlns="de66abeb-3f42-4420-81e1-791185a559c1"/>
    <Received_x0020_from_x0020_translation xmlns="9c610b23-ce86-4494-bb7c-7b00210abf10" xsi:nil="true"/>
    <Next_x0020_Step xmlns="9c610b23-ce86-4494-bb7c-7b00210abf10" xsi:nil="true"/>
    <Sent_x0020_to_x0020_translation xmlns="9c610b23-ce86-4494-bb7c-7b00210abf10" xsi:nil="true"/>
    <Signoff_x0020_Complete xmlns="9c610b23-ce86-4494-bb7c-7b00210abf10" xsi:nil="true"/>
    <Description0 xmlns="9c610b23-ce86-4494-bb7c-7b00210abf10" xsi:nil="true"/>
    <urn_x003a_schemas_x002d_microsoft_x002d_com_x003a_office_x003a_office_x0023_Legal_x0020_Review xmlns="ad59fc09-9a3f-4a75-a9c4-b39c8500b0be" xsi:nil="true"/>
    <Posted_x0020_to_x0020_infonet xmlns="9c610b23-ce86-4494-bb7c-7b00210abf10" xsi:nil="true"/>
    <urn_x003a_schemas_x002d_microsoft_x002d_com_x003a_office_x003a_office_x0023_Rescinded_x0020_By xmlns="ad59fc09-9a3f-4a75-a9c4-b39c8500b0be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licy Documents" ma:contentTypeID="0x010100CFCE943B8380DB4D8482B11B9164499700F1D716C0CBCE724591F58515A0A3D98B" ma:contentTypeVersion="9" ma:contentTypeDescription="" ma:contentTypeScope="" ma:versionID="c687335dface69b05d7c65c06c00739d">
  <xsd:schema xmlns:xsd="http://www.w3.org/2001/XMLSchema" xmlns:xs="http://www.w3.org/2001/XMLSchema" xmlns:p="http://schemas.microsoft.com/office/2006/metadata/properties" xmlns:ns1="9c610b23-ce86-4494-bb7c-7b00210abf10" xmlns:ns3="ad59fc09-9a3f-4a75-a9c4-b39c8500b0be" xmlns:ns4="de66abeb-3f42-4420-81e1-791185a559c1" targetNamespace="http://schemas.microsoft.com/office/2006/metadata/properties" ma:root="true" ma:fieldsID="26037467823c35123a26543096eaf86f" ns1:_="" ns3:_="" ns4:_="">
    <xsd:import namespace="9c610b23-ce86-4494-bb7c-7b00210abf10"/>
    <xsd:import namespace="ad59fc09-9a3f-4a75-a9c4-b39c8500b0be"/>
    <xsd:import namespace="de66abeb-3f42-4420-81e1-791185a559c1"/>
    <xsd:element name="properties">
      <xsd:complexType>
        <xsd:sequence>
          <xsd:element name="documentManagement">
            <xsd:complexType>
              <xsd:all>
                <xsd:element ref="ns1:Version_x0020_Comments" minOccurs="0"/>
                <xsd:element ref="ns1:Owner_x002f_Author" minOccurs="0"/>
                <xsd:element ref="ns1:Description0" minOccurs="0"/>
                <xsd:element ref="ns1:Responsible_x0020_for_x0020_review" minOccurs="0"/>
                <xsd:element ref="ns1:Reviewed_x0020_by_x0020_SPA" minOccurs="0"/>
                <xsd:element ref="ns1:Reviewed_x0020_by_x0020_AD" minOccurs="0"/>
                <xsd:element ref="ns1:Reviewed_x0020_by_x0020_Director" minOccurs="0"/>
                <xsd:element ref="ns1:Next_x0020_Step" minOccurs="0"/>
                <xsd:element ref="ns1:Costing" minOccurs="0"/>
                <xsd:element ref="ns3:urn_x003a_schemas_x002d_microsoft_x002d_com_x003a_office_x003a_office_x0023_Legal_x0020_Review" minOccurs="0"/>
                <xsd:element ref="ns1:Final_x0020_Executive_x0020_Review" minOccurs="0"/>
                <xsd:element ref="ns1:Signoff_x0020_Complete" minOccurs="0"/>
                <xsd:element ref="ns1:Signoff_x0020_Date" minOccurs="0"/>
                <xsd:element ref="ns1:Effective_x0020_Date" minOccurs="0"/>
                <xsd:element ref="ns1:Approval_x0020_date" minOccurs="0"/>
                <xsd:element ref="ns1:Review_x0020_cycle_x0028_RC_x0029__x0020_year" minOccurs="0"/>
                <xsd:element ref="ns1:Translated" minOccurs="0"/>
                <xsd:element ref="ns1:Sent_x0020_to_x0020_translation" minOccurs="0"/>
                <xsd:element ref="ns1:Received_x0020_from_x0020_translation" minOccurs="0"/>
                <xsd:element ref="ns1:Posted_x0020_to_x0020_internet" minOccurs="0"/>
                <xsd:element ref="ns1:Posted_x0020_to_x0020_infonet" minOccurs="0"/>
                <xsd:element ref="ns3:urn_x003a_schemas_x002d_microsoft_x002d_com_x003a_office_x003a_office_x0023_Rescinded_x0020_By" minOccurs="0"/>
                <xsd:element ref="ns4:Related_x0020_Docume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10b23-ce86-4494-bb7c-7b00210abf10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0" nillable="true" ma:displayName="Version Comments" ma:internalName="Version_x0020_Comments">
      <xsd:simpleType>
        <xsd:restriction base="dms:Note">
          <xsd:maxLength value="255"/>
        </xsd:restriction>
      </xsd:simpleType>
    </xsd:element>
    <xsd:element name="Owner_x002f_Author" ma:index="3" nillable="true" ma:displayName="Owner/Author" ma:internalName="Owner_x002f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4" nillable="true" ma:displayName="Description" ma:internalName="Description00">
      <xsd:simpleType>
        <xsd:restriction base="dms:Note">
          <xsd:maxLength value="255"/>
        </xsd:restriction>
      </xsd:simpleType>
    </xsd:element>
    <xsd:element name="Responsible_x0020_for_x0020_review" ma:index="5" nillable="true" ma:displayName="Responsible for Review" ma:description="" ma:format="Dropdown" ma:internalName="Responsible_x0020_for_x0020_review">
      <xsd:simpleType>
        <xsd:restriction base="dms:Choice">
          <xsd:enumeration value="Board"/>
          <xsd:enumeration value="EMC"/>
          <xsd:enumeration value="VP Corporate"/>
          <xsd:enumeration value="VP WorkSafe"/>
          <xsd:enumeration value="Human Resources"/>
          <xsd:enumeration value="President/CEO"/>
          <xsd:enumeration value="General Counsel"/>
          <xsd:enumeration value="Other"/>
        </xsd:restriction>
      </xsd:simpleType>
    </xsd:element>
    <xsd:element name="Reviewed_x0020_by_x0020_SPA" ma:index="6" nillable="true" ma:displayName="Reviewed by SPA" ma:description="" ma:format="Dropdown" ma:internalName="Reviewed_x0020_by_x0020_SPA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Reviewed_x0020_by_x0020_AD" ma:index="7" nillable="true" ma:displayName="Reviewed by AD" ma:description="" ma:format="Dropdown" ma:internalName="Reviewed_x0020_by_x0020_AD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Reviewed_x0020_by_x0020_Director" ma:index="8" nillable="true" ma:displayName="Reviewed by Director" ma:description="" ma:format="Dropdown" ma:internalName="Reviewed_x0020_by_x0020_Director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Next_x0020_Step" ma:index="9" nillable="true" ma:displayName="Next Step" ma:internalName="Next_x0020_Step1">
      <xsd:simpleType>
        <xsd:restriction base="dms:Text"/>
      </xsd:simpleType>
    </xsd:element>
    <xsd:element name="Costing" ma:index="10" nillable="true" ma:displayName="Costing" ma:description="" ma:format="Dropdown" ma:internalName="Costing">
      <xsd:simpleType>
        <xsd:restriction base="dms:Choice">
          <xsd:enumeration value="Complete"/>
          <xsd:enumeration value="Requires follow up"/>
          <xsd:enumeration value="Not required"/>
        </xsd:restriction>
      </xsd:simpleType>
    </xsd:element>
    <xsd:element name="Final_x0020_Executive_x0020_Review" ma:index="12" nillable="true" ma:displayName="Final Executive Review" ma:internalName="Final_x0020_Executive_x0020_Review">
      <xsd:simpleType>
        <xsd:restriction base="dms:DateTime"/>
      </xsd:simpleType>
    </xsd:element>
    <xsd:element name="Signoff_x0020_Complete" ma:index="13" nillable="true" ma:displayName="Signoff Complete" ma:description="" ma:format="Dropdown" ma:internalName="Signoff_x0020_Complete0">
      <xsd:simpleType>
        <xsd:restriction base="dms:Choice">
          <xsd:enumeration value="President/GeneralCounsel/Actuary"/>
          <xsd:enumeration value="EMC"/>
          <xsd:enumeration value="VP WorkSafe+Director"/>
          <xsd:enumeration value="VPWorksafe+CMO"/>
          <xsd:enumeration value="President + Director"/>
          <xsd:enumeration value="President + VP Corporate"/>
          <xsd:enumeration value="President + VP WorkSafe"/>
          <xsd:enumeration value="General Counsel Office"/>
          <xsd:enumeration value="VP Corporate +  Director"/>
        </xsd:restriction>
      </xsd:simpleType>
    </xsd:element>
    <xsd:element name="Signoff_x0020_Date" ma:index="14" nillable="true" ma:displayName="Signoff Date" ma:internalName="Signoff_x0020_Date0">
      <xsd:simpleType>
        <xsd:restriction base="dms:DateTime"/>
      </xsd:simpleType>
    </xsd:element>
    <xsd:element name="Effective_x0020_Date" ma:index="15" nillable="true" ma:displayName="Effective Date" ma:internalName="Effective_x0020_Date">
      <xsd:simpleType>
        <xsd:restriction base="dms:DateTime"/>
      </xsd:simpleType>
    </xsd:element>
    <xsd:element name="Approval_x0020_date" ma:index="16" nillable="true" ma:displayName="Approval Date" ma:format="DateTime" ma:internalName="Approval_x0020_date">
      <xsd:simpleType>
        <xsd:restriction base="dms:DateTime"/>
      </xsd:simpleType>
    </xsd:element>
    <xsd:element name="Review_x0020_cycle_x0028_RC_x0029__x0020_year" ma:index="17" nillable="true" ma:displayName="Review Cycle(RC) Year" ma:internalName="Review_x0020_cycle_x0028_RC_x0029__x0020_year">
      <xsd:simpleType>
        <xsd:restriction base="dms:Text">
          <xsd:maxLength value="255"/>
        </xsd:restriction>
      </xsd:simpleType>
    </xsd:element>
    <xsd:element name="Translated" ma:index="18" nillable="true" ma:displayName="Translated" ma:description="" ma:format="Dropdown" ma:internalName="Translated0">
      <xsd:simpleType>
        <xsd:restriction base="dms:Choice">
          <xsd:enumeration value="Complete"/>
          <xsd:enumeration value="Not required"/>
        </xsd:restriction>
      </xsd:simpleType>
    </xsd:element>
    <xsd:element name="Sent_x0020_to_x0020_translation" ma:index="19" nillable="true" ma:displayName="Sent to Translation" ma:format="DateTime" ma:internalName="Sent_x0020_to_x0020_translation0">
      <xsd:simpleType>
        <xsd:restriction base="dms:DateTime"/>
      </xsd:simpleType>
    </xsd:element>
    <xsd:element name="Received_x0020_from_x0020_translation" ma:index="20" nillable="true" ma:displayName="Received from Translation" ma:format="DateTime" ma:internalName="Received_x0020_from_x0020_translation">
      <xsd:simpleType>
        <xsd:restriction base="dms:DateTime"/>
      </xsd:simpleType>
    </xsd:element>
    <xsd:element name="Posted_x0020_to_x0020_internet" ma:index="21" nillable="true" ma:displayName="Posted to Internet" ma:format="DateTime" ma:internalName="Posted_x0020_to_x0020_internet0">
      <xsd:simpleType>
        <xsd:restriction base="dms:DateTime"/>
      </xsd:simpleType>
    </xsd:element>
    <xsd:element name="Posted_x0020_to_x0020_infonet" ma:index="22" nillable="true" ma:displayName="Posted to Infonet" ma:format="DateTime" ma:internalName="Posted_x0020_to_x0020_infonet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9fc09-9a3f-4a75-a9c4-b39c8500b0be" elementFormDefault="qualified">
    <xsd:import namespace="http://schemas.microsoft.com/office/2006/documentManagement/types"/>
    <xsd:import namespace="http://schemas.microsoft.com/office/infopath/2007/PartnerControls"/>
    <xsd:element name="urn_x003a_schemas_x002d_microsoft_x002d_com_x003a_office_x003a_office_x0023_Legal_x0020_Review" ma:index="11" nillable="true" ma:displayName="Legal Review" ma:description="" ma:format="" ma:internalName="urn_x003a_schemas_x002d_microsoft_x002d_com_x003a_office_x003a_office_x0023_Legal_x0020_Review" ma:readOnly="false">
      <xsd:simpleType>
        <xsd:restriction base="dms:Choice">
          <xsd:enumeration value="Complete - no outstanding issues"/>
          <xsd:enumeration value="Two or more outstanding substantive issues"/>
          <xsd:enumeration value="One outstanding substantive issue"/>
          <xsd:enumeration value="Wording issues only"/>
          <xsd:enumeration value="NA"/>
        </xsd:restriction>
      </xsd:simpleType>
    </xsd:element>
    <xsd:element name="urn_x003a_schemas_x002d_microsoft_x002d_com_x003a_office_x003a_office_x0023_Rescinded_x0020_By" ma:index="23" nillable="true" ma:displayName="Rescinds" ma:description="" ma:format="" ma:internalName="urn_x003a_schemas_x002d_microsoft_x002d_com_x003a_office_x003a_office_x0023_Rescinded_x0020_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6abeb-3f42-4420-81e1-791185a559c1" elementFormDefault="qualified">
    <xsd:import namespace="http://schemas.microsoft.com/office/2006/documentManagement/types"/>
    <xsd:import namespace="http://schemas.microsoft.com/office/infopath/2007/PartnerControls"/>
    <xsd:element name="Related_x0020_Documents" ma:index="24" nillable="true" ma:displayName="Related Documents" ma:list="{dceb8d2c-7fbe-4589-bc59-0b26af14e1ce}" ma:internalName="Related_x0020_Documents1" ma:showField="Title" ma:web="de66abeb-3f42-4420-81e1-791185a55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49E7-20CD-4518-8D30-B23B6B7AB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CE4AF-7ACD-4F64-BD8C-8EF61A67103E}">
  <ds:schemaRefs>
    <ds:schemaRef ds:uri="http://schemas.microsoft.com/office/2006/metadata/properties"/>
    <ds:schemaRef ds:uri="http://schemas.microsoft.com/office/infopath/2007/PartnerControls"/>
    <ds:schemaRef ds:uri="9c610b23-ce86-4494-bb7c-7b00210abf10"/>
    <ds:schemaRef ds:uri="de66abeb-3f42-4420-81e1-791185a559c1"/>
    <ds:schemaRef ds:uri="ad59fc09-9a3f-4a75-a9c4-b39c8500b0be"/>
  </ds:schemaRefs>
</ds:datastoreItem>
</file>

<file path=customXml/itemProps3.xml><?xml version="1.0" encoding="utf-8"?>
<ds:datastoreItem xmlns:ds="http://schemas.openxmlformats.org/officeDocument/2006/customXml" ds:itemID="{74476A14-3968-4866-B36E-8A54213479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83D95D-7CF6-432D-BB38-0BE3839F2E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860662-5693-49D4-8F8E-30ED0EABB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10b23-ce86-4494-bb7c-7b00210abf10"/>
    <ds:schemaRef ds:uri="ad59fc09-9a3f-4a75-a9c4-b39c8500b0be"/>
    <ds:schemaRef ds:uri="de66abeb-3f42-4420-81e1-791185a55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FC9D29E-FDAB-425E-BF04-ED3396B7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21-100 Conditions for Entitlement - General Principles</vt:lpstr>
    </vt:vector>
  </TitlesOfParts>
  <Company>WorkSafeNB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21-100 Conditions for Entitlement - General Principles</dc:title>
  <dc:creator>Woodcock, Wanda</dc:creator>
  <cp:lastModifiedBy>Chapman, Graham</cp:lastModifiedBy>
  <cp:revision>5</cp:revision>
  <cp:lastPrinted>2017-01-03T14:20:00Z</cp:lastPrinted>
  <dcterms:created xsi:type="dcterms:W3CDTF">2022-11-15T18:13:00Z</dcterms:created>
  <dcterms:modified xsi:type="dcterms:W3CDTF">2024-02-08T18:43:00Z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NA</vt:lpwstr>
  </property>
  <property fmtid="{D5CDD505-2E9C-101B-9397-08002B2CF9AE}" pid="3" name="Board Meeting Date">
    <vt:filetime>1999-02-09T12:00:00Z</vt:filetime>
  </property>
  <property fmtid="{D5CDD505-2E9C-101B-9397-08002B2CF9AE}" pid="4" name="Board Memo Complete">
    <vt:lpwstr>Yes</vt:lpwstr>
  </property>
  <property fmtid="{D5CDD505-2E9C-101B-9397-08002B2CF9AE}" pid="5" name="Document Number">
    <vt:lpwstr>21-100</vt:lpwstr>
  </property>
  <property fmtid="{D5CDD505-2E9C-101B-9397-08002B2CF9AE}" pid="6" name="Document Status">
    <vt:lpwstr>Published</vt:lpwstr>
  </property>
  <property fmtid="{D5CDD505-2E9C-101B-9397-08002B2CF9AE}" pid="7" name="Final Document Signed">
    <vt:lpwstr>Yes</vt:lpwstr>
  </property>
  <property fmtid="{D5CDD505-2E9C-101B-9397-08002B2CF9AE}" pid="8" name="Releasable">
    <vt:lpwstr>Yes</vt:lpwstr>
  </property>
  <property fmtid="{D5CDD505-2E9C-101B-9397-08002B2CF9AE}" pid="9" name="Release Number">
    <vt:lpwstr>003</vt:lpwstr>
  </property>
  <property fmtid="{D5CDD505-2E9C-101B-9397-08002B2CF9AE}" pid="10" name="Rescinded Date">
    <vt:filetime>1999-02-09T12:00:00Z</vt:filetime>
  </property>
  <property fmtid="{D5CDD505-2E9C-101B-9397-08002B2CF9AE}" pid="11" name="Responsible Dept">
    <vt:lpwstr>Compensation</vt:lpwstr>
  </property>
  <property fmtid="{D5CDD505-2E9C-101B-9397-08002B2CF9AE}" pid="12" name="Review Date">
    <vt:filetime>2004-02-09T12:00:00Z</vt:filetime>
  </property>
  <property fmtid="{D5CDD505-2E9C-101B-9397-08002B2CF9AE}" pid="13" name="ContentTypeId">
    <vt:lpwstr>0x010100CFCE943B8380DB4D8482B11B9164499700F1D716C0CBCE724591F58515A0A3D98B</vt:lpwstr>
  </property>
  <property fmtid="{D5CDD505-2E9C-101B-9397-08002B2CF9AE}" pid="14" name="display_urn:schemas-microsoft-com:office:office#Owner_x002f_Author">
    <vt:lpwstr>Mitchell, Helen-Louise</vt:lpwstr>
  </property>
</Properties>
</file>