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DCCC" w14:textId="77777777" w:rsidR="005A50E4" w:rsidRDefault="005A50E4" w:rsidP="00405701">
      <w:pPr>
        <w:spacing w:line="240" w:lineRule="auto"/>
        <w:jc w:val="center"/>
        <w:rPr>
          <w:b/>
          <w:bCs/>
          <w:lang w:val="fr-CA"/>
        </w:rPr>
      </w:pPr>
    </w:p>
    <w:p w14:paraId="16F42B0B" w14:textId="48AF04ED" w:rsidR="0074015B" w:rsidRPr="00CF09CF" w:rsidRDefault="00405701" w:rsidP="00405701">
      <w:pPr>
        <w:spacing w:line="240" w:lineRule="auto"/>
        <w:jc w:val="center"/>
        <w:rPr>
          <w:lang w:val="fr-CA"/>
        </w:rPr>
      </w:pPr>
      <w:r w:rsidRPr="00845B72">
        <w:rPr>
          <w:b/>
          <w:bCs/>
          <w:lang w:val="fr-CA"/>
        </w:rPr>
        <w:t>Travail sécuritaire N</w:t>
      </w:r>
      <w:r w:rsidR="00E65569" w:rsidRPr="00845B72">
        <w:rPr>
          <w:b/>
          <w:bCs/>
          <w:lang w:val="fr-CA"/>
        </w:rPr>
        <w:t>B</w:t>
      </w:r>
    </w:p>
    <w:p w14:paraId="3166CAF9" w14:textId="764EF9FA" w:rsidR="0074015B" w:rsidRPr="00CF09CF" w:rsidRDefault="00405701" w:rsidP="00405701">
      <w:pPr>
        <w:spacing w:line="240" w:lineRule="auto"/>
        <w:jc w:val="center"/>
        <w:rPr>
          <w:lang w:val="fr-CA"/>
        </w:rPr>
      </w:pPr>
      <w:r w:rsidRPr="00845B72">
        <w:rPr>
          <w:b/>
          <w:bCs/>
          <w:lang w:val="fr-CA"/>
        </w:rPr>
        <w:t>Avis d’appel</w:t>
      </w:r>
    </w:p>
    <w:p w14:paraId="435FCE37" w14:textId="38EC727F" w:rsidR="0074015B" w:rsidRPr="00CF09CF" w:rsidRDefault="00405701" w:rsidP="002A21F1">
      <w:pPr>
        <w:spacing w:after="0" w:line="240" w:lineRule="auto"/>
        <w:rPr>
          <w:lang w:val="fr-CA"/>
        </w:rPr>
      </w:pPr>
      <w:r w:rsidRPr="00845B72">
        <w:rPr>
          <w:lang w:val="fr-CA"/>
        </w:rPr>
        <w:t xml:space="preserve">Veuillez utiliser ce formulaire pour </w:t>
      </w:r>
      <w:r w:rsidR="00AF1105" w:rsidRPr="00845B72">
        <w:rPr>
          <w:lang w:val="fr-CA"/>
        </w:rPr>
        <w:t>porter en appel un</w:t>
      </w:r>
      <w:r w:rsidRPr="00845B72">
        <w:rPr>
          <w:lang w:val="fr-CA"/>
        </w:rPr>
        <w:t xml:space="preserve"> ordre, un avis ou une pénalité administrative donné en vertu de la </w:t>
      </w:r>
      <w:r w:rsidRPr="00845B72">
        <w:rPr>
          <w:i/>
          <w:iCs/>
          <w:lang w:val="fr-CA"/>
        </w:rPr>
        <w:t>Loi sur l’hygiène et la sécurité au travail</w:t>
      </w:r>
      <w:r w:rsidRPr="00845B72">
        <w:rPr>
          <w:lang w:val="fr-CA"/>
        </w:rPr>
        <w:t xml:space="preserve"> et de ses règlements.</w:t>
      </w:r>
      <w:r w:rsidR="0074015B" w:rsidRPr="00CF09CF">
        <w:rPr>
          <w:lang w:val="fr-CA"/>
        </w:rPr>
        <w:t xml:space="preserve"> </w:t>
      </w:r>
      <w:r w:rsidR="00AF1105" w:rsidRPr="00845B72">
        <w:rPr>
          <w:lang w:val="fr-CA"/>
        </w:rPr>
        <w:t xml:space="preserve">L’avis doit être présenté dans les 14 jours </w:t>
      </w:r>
      <w:r w:rsidR="00365E11">
        <w:rPr>
          <w:lang w:val="fr-CA"/>
        </w:rPr>
        <w:t>civils</w:t>
      </w:r>
      <w:r w:rsidR="00AF1105" w:rsidRPr="00845B72">
        <w:rPr>
          <w:lang w:val="fr-CA"/>
        </w:rPr>
        <w:t xml:space="preserve"> suivant la réception de l’ordre, de l’avis ou de la pénalité administrative.</w:t>
      </w:r>
      <w:r w:rsidR="00C05145" w:rsidRPr="00CF09CF">
        <w:rPr>
          <w:lang w:val="fr-CA"/>
        </w:rPr>
        <w:t xml:space="preserve"> </w:t>
      </w:r>
    </w:p>
    <w:p w14:paraId="2B724D4D" w14:textId="77777777" w:rsidR="002A21F1" w:rsidRDefault="002A21F1" w:rsidP="002A21F1">
      <w:pPr>
        <w:spacing w:after="0" w:line="240" w:lineRule="auto"/>
        <w:rPr>
          <w:lang w:val="fr-CA"/>
        </w:rPr>
      </w:pPr>
    </w:p>
    <w:p w14:paraId="3316D5F6" w14:textId="3234B78C" w:rsidR="0074015B" w:rsidRPr="00CF09CF" w:rsidRDefault="00DE7F41" w:rsidP="002A21F1">
      <w:pPr>
        <w:spacing w:after="0" w:line="240" w:lineRule="auto"/>
        <w:rPr>
          <w:lang w:val="fr-CA"/>
        </w:rPr>
      </w:pPr>
      <w:r w:rsidRPr="00845B72">
        <w:rPr>
          <w:lang w:val="fr-CA"/>
        </w:rPr>
        <w:t>U</w:t>
      </w:r>
      <w:r w:rsidR="00AF1105" w:rsidRPr="00845B72">
        <w:rPr>
          <w:lang w:val="fr-CA"/>
        </w:rPr>
        <w:t>ne personne ayant reçu un ordre, un avis ou une pénalité administrative</w:t>
      </w:r>
      <w:r w:rsidRPr="00845B72">
        <w:rPr>
          <w:lang w:val="fr-CA"/>
        </w:rPr>
        <w:t xml:space="preserve"> doit</w:t>
      </w:r>
      <w:r w:rsidR="00AF1105" w:rsidRPr="00845B72">
        <w:rPr>
          <w:lang w:val="fr-CA"/>
        </w:rPr>
        <w:t xml:space="preserve"> remplir la partie 1 du présent formulaire.</w:t>
      </w:r>
      <w:r w:rsidRPr="00845B72">
        <w:rPr>
          <w:lang w:val="fr-CA"/>
        </w:rPr>
        <w:t xml:space="preserve"> U</w:t>
      </w:r>
      <w:r w:rsidR="00AF1105" w:rsidRPr="00845B72">
        <w:rPr>
          <w:lang w:val="fr-CA"/>
        </w:rPr>
        <w:t>n organisme ayant reçu un ordre</w:t>
      </w:r>
      <w:r w:rsidR="007B54F6">
        <w:rPr>
          <w:lang w:val="fr-CA"/>
        </w:rPr>
        <w:t xml:space="preserve"> </w:t>
      </w:r>
      <w:r w:rsidR="00AF1105" w:rsidRPr="00845B72">
        <w:rPr>
          <w:lang w:val="fr-CA"/>
        </w:rPr>
        <w:t>ou une pénalité administrative</w:t>
      </w:r>
      <w:r w:rsidRPr="00845B72">
        <w:rPr>
          <w:lang w:val="fr-CA"/>
        </w:rPr>
        <w:t xml:space="preserve"> doit</w:t>
      </w:r>
      <w:r w:rsidR="00AF1105" w:rsidRPr="00845B72">
        <w:rPr>
          <w:lang w:val="fr-CA"/>
        </w:rPr>
        <w:t xml:space="preserve"> remplir la partie 2.</w:t>
      </w:r>
    </w:p>
    <w:p w14:paraId="042C0AEB" w14:textId="77777777" w:rsidR="002A21F1" w:rsidRDefault="002A21F1" w:rsidP="002A21F1">
      <w:pPr>
        <w:spacing w:after="0" w:line="240" w:lineRule="auto"/>
        <w:ind w:left="284" w:hanging="284"/>
        <w:rPr>
          <w:b/>
          <w:bCs/>
          <w:lang w:val="fr-CA"/>
        </w:rPr>
      </w:pPr>
    </w:p>
    <w:p w14:paraId="12DBD7AB" w14:textId="5B0C5BD6" w:rsidR="0074015B" w:rsidRPr="00CF09CF" w:rsidRDefault="00AF1105" w:rsidP="002A21F1">
      <w:pPr>
        <w:spacing w:after="0" w:line="240" w:lineRule="auto"/>
        <w:ind w:left="284" w:hanging="284"/>
        <w:rPr>
          <w:b/>
          <w:bCs/>
          <w:lang w:val="fr-CA"/>
        </w:rPr>
      </w:pPr>
      <w:r w:rsidRPr="00845B72">
        <w:rPr>
          <w:b/>
          <w:bCs/>
          <w:lang w:val="fr-CA"/>
        </w:rPr>
        <w:t>1.</w:t>
      </w:r>
      <w:r w:rsidR="002A21F1">
        <w:rPr>
          <w:b/>
          <w:bCs/>
          <w:lang w:val="fr-CA"/>
        </w:rPr>
        <w:tab/>
      </w:r>
      <w:r w:rsidRPr="00845B72">
        <w:rPr>
          <w:b/>
          <w:bCs/>
          <w:lang w:val="fr-CA"/>
        </w:rPr>
        <w:t>Renseignements sur le travailleur ou le superviseur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8"/>
        <w:gridCol w:w="2342"/>
        <w:gridCol w:w="2340"/>
      </w:tblGrid>
      <w:tr w:rsidR="00236218" w:rsidRPr="00CF09CF" w14:paraId="58D3D0D9" w14:textId="77777777" w:rsidTr="0074015B">
        <w:tc>
          <w:tcPr>
            <w:tcW w:w="4788" w:type="dxa"/>
          </w:tcPr>
          <w:p w14:paraId="7FD4EE22" w14:textId="1FFA5D63" w:rsidR="0074015B" w:rsidRPr="00CF09CF" w:rsidRDefault="002175EF" w:rsidP="00AF1105">
            <w:pPr>
              <w:rPr>
                <w:lang w:val="fr-CA"/>
              </w:rPr>
            </w:pPr>
            <w:r w:rsidRPr="00845B72">
              <w:rPr>
                <w:lang w:val="fr-CA"/>
              </w:rPr>
              <w:t>Nom au complet</w:t>
            </w:r>
          </w:p>
          <w:p w14:paraId="42E7BDD1" w14:textId="77777777" w:rsidR="0074015B" w:rsidRPr="00CF09CF" w:rsidRDefault="0074015B" w:rsidP="00DD2C56">
            <w:pPr>
              <w:rPr>
                <w:lang w:val="fr-CA"/>
              </w:rPr>
            </w:pPr>
          </w:p>
          <w:p w14:paraId="6D444A30" w14:textId="26C0862A" w:rsidR="0074015B" w:rsidRPr="00CF09CF" w:rsidRDefault="0074015B" w:rsidP="00DD2C56">
            <w:pPr>
              <w:rPr>
                <w:lang w:val="fr-CA"/>
              </w:rPr>
            </w:pPr>
          </w:p>
        </w:tc>
        <w:tc>
          <w:tcPr>
            <w:tcW w:w="4788" w:type="dxa"/>
            <w:gridSpan w:val="2"/>
          </w:tcPr>
          <w:p w14:paraId="6FDEFE6F" w14:textId="13E8A8D3" w:rsidR="0074015B" w:rsidRPr="00CF09CF" w:rsidRDefault="00AF1105" w:rsidP="00DD2C56">
            <w:pPr>
              <w:rPr>
                <w:lang w:val="fr-CA"/>
              </w:rPr>
            </w:pPr>
            <w:r w:rsidRPr="00845B72">
              <w:rPr>
                <w:lang w:val="fr-CA"/>
              </w:rPr>
              <w:t>Titre du poste</w:t>
            </w:r>
          </w:p>
        </w:tc>
      </w:tr>
      <w:tr w:rsidR="00236218" w:rsidRPr="00CF09CF" w14:paraId="7752A80D" w14:textId="77777777" w:rsidTr="005833DC">
        <w:tc>
          <w:tcPr>
            <w:tcW w:w="4788" w:type="dxa"/>
          </w:tcPr>
          <w:p w14:paraId="3DD20F54" w14:textId="4BEA58EB" w:rsidR="00F9271E" w:rsidRPr="00CF09CF" w:rsidRDefault="00AF1105" w:rsidP="00DD2C56">
            <w:pPr>
              <w:rPr>
                <w:lang w:val="fr-CA"/>
              </w:rPr>
            </w:pPr>
            <w:r w:rsidRPr="00845B72">
              <w:rPr>
                <w:lang w:val="fr-CA"/>
              </w:rPr>
              <w:t>Adresse</w:t>
            </w:r>
            <w:r w:rsidR="00F86D71" w:rsidRPr="00845B72">
              <w:rPr>
                <w:lang w:val="fr-CA"/>
              </w:rPr>
              <w:t xml:space="preserve"> (numéro et rue)</w:t>
            </w:r>
          </w:p>
          <w:p w14:paraId="50FFFDA8" w14:textId="000AEA7B" w:rsidR="00F9271E" w:rsidRPr="00CF09CF" w:rsidRDefault="00F9271E" w:rsidP="00DD2C56">
            <w:pPr>
              <w:rPr>
                <w:lang w:val="fr-CA"/>
              </w:rPr>
            </w:pPr>
          </w:p>
        </w:tc>
        <w:tc>
          <w:tcPr>
            <w:tcW w:w="2394" w:type="dxa"/>
          </w:tcPr>
          <w:p w14:paraId="2D728480" w14:textId="79F822D5" w:rsidR="00F9271E" w:rsidRPr="00CF09CF" w:rsidRDefault="00AF1105" w:rsidP="00DD2C56">
            <w:pPr>
              <w:rPr>
                <w:lang w:val="fr-CA"/>
              </w:rPr>
            </w:pPr>
            <w:r w:rsidRPr="00845B72">
              <w:rPr>
                <w:lang w:val="fr-CA"/>
              </w:rPr>
              <w:t>Ville / Village</w:t>
            </w:r>
          </w:p>
        </w:tc>
        <w:tc>
          <w:tcPr>
            <w:tcW w:w="2394" w:type="dxa"/>
          </w:tcPr>
          <w:p w14:paraId="07B2F44B" w14:textId="4579FB52" w:rsidR="00F9271E" w:rsidRPr="00CF09CF" w:rsidRDefault="00AF1105" w:rsidP="00DD2C56">
            <w:pPr>
              <w:rPr>
                <w:lang w:val="fr-CA"/>
              </w:rPr>
            </w:pPr>
            <w:r w:rsidRPr="00845B72">
              <w:rPr>
                <w:lang w:val="fr-CA"/>
              </w:rPr>
              <w:t>Code postal</w:t>
            </w:r>
          </w:p>
        </w:tc>
      </w:tr>
      <w:tr w:rsidR="00236218" w:rsidRPr="00CF09CF" w14:paraId="425E7F87" w14:textId="77777777" w:rsidTr="0074015B">
        <w:tc>
          <w:tcPr>
            <w:tcW w:w="4788" w:type="dxa"/>
          </w:tcPr>
          <w:p w14:paraId="0BA5461A" w14:textId="2AF329ED" w:rsidR="0074015B" w:rsidRPr="00CF09CF" w:rsidRDefault="00AF1105" w:rsidP="00DD2C56">
            <w:pPr>
              <w:rPr>
                <w:lang w:val="fr-CA"/>
              </w:rPr>
            </w:pPr>
            <w:r w:rsidRPr="00845B72">
              <w:rPr>
                <w:lang w:val="fr-CA"/>
              </w:rPr>
              <w:t>Numéro de téléphone préféré</w:t>
            </w:r>
          </w:p>
          <w:p w14:paraId="3905ED83" w14:textId="437E9035" w:rsidR="00F9271E" w:rsidRPr="00CF09CF" w:rsidRDefault="00F9271E" w:rsidP="00DD2C56">
            <w:pPr>
              <w:rPr>
                <w:lang w:val="fr-CA"/>
              </w:rPr>
            </w:pPr>
          </w:p>
        </w:tc>
        <w:tc>
          <w:tcPr>
            <w:tcW w:w="4788" w:type="dxa"/>
            <w:gridSpan w:val="2"/>
          </w:tcPr>
          <w:p w14:paraId="33759EEB" w14:textId="6A5E9C21" w:rsidR="0074015B" w:rsidRPr="00CF09CF" w:rsidRDefault="00AF1105" w:rsidP="00DD2C56">
            <w:pPr>
              <w:rPr>
                <w:lang w:val="fr-CA"/>
              </w:rPr>
            </w:pPr>
            <w:r w:rsidRPr="00845B72">
              <w:rPr>
                <w:lang w:val="fr-CA"/>
              </w:rPr>
              <w:t>Courriel</w:t>
            </w:r>
            <w:r w:rsidRPr="00845B72">
              <w:rPr>
                <w:lang w:val="fr-CA"/>
              </w:rPr>
              <w:tab/>
            </w:r>
            <w:r w:rsidRPr="00845B72">
              <w:rPr>
                <w:lang w:val="fr-CA"/>
              </w:rPr>
              <w:tab/>
            </w:r>
            <w:r w:rsidRPr="00845B72">
              <w:rPr>
                <w:lang w:val="fr-CA"/>
              </w:rPr>
              <w:tab/>
            </w:r>
            <w:r w:rsidRPr="00845B72">
              <w:rPr>
                <w:lang w:val="fr-CA"/>
              </w:rPr>
              <w:tab/>
              <w:t xml:space="preserve">    </w:t>
            </w:r>
            <w:r w:rsidRPr="00845B72">
              <w:rPr>
                <w:lang w:val="fr-CA"/>
              </w:rPr>
              <w:tab/>
            </w:r>
            <w:r w:rsidRPr="00845B72">
              <w:rPr>
                <w:lang w:val="fr-CA"/>
              </w:rPr>
              <w:tab/>
            </w:r>
            <w:r w:rsidRPr="00845B72">
              <w:rPr>
                <w:lang w:val="fr-CA"/>
              </w:rPr>
              <w:tab/>
            </w:r>
            <w:r w:rsidRPr="00845B72">
              <w:rPr>
                <w:lang w:val="fr-CA"/>
              </w:rPr>
              <w:tab/>
            </w:r>
          </w:p>
        </w:tc>
      </w:tr>
    </w:tbl>
    <w:p w14:paraId="62ED74A4" w14:textId="77777777" w:rsidR="0074015B" w:rsidRPr="00CF09CF" w:rsidRDefault="0074015B" w:rsidP="002A21F1">
      <w:pPr>
        <w:spacing w:after="0" w:line="240" w:lineRule="auto"/>
        <w:rPr>
          <w:b/>
          <w:bCs/>
          <w:lang w:val="fr-CA"/>
        </w:rPr>
      </w:pPr>
    </w:p>
    <w:p w14:paraId="740F38BF" w14:textId="0EF23EDB" w:rsidR="0074015B" w:rsidRPr="00CF09CF" w:rsidRDefault="00AF1105" w:rsidP="002A21F1">
      <w:pPr>
        <w:spacing w:after="0" w:line="240" w:lineRule="auto"/>
        <w:ind w:left="284" w:hanging="284"/>
        <w:rPr>
          <w:b/>
          <w:bCs/>
          <w:lang w:val="fr-CA"/>
        </w:rPr>
      </w:pPr>
      <w:r w:rsidRPr="00845B72">
        <w:rPr>
          <w:b/>
          <w:bCs/>
          <w:lang w:val="fr-CA"/>
        </w:rPr>
        <w:t>2.</w:t>
      </w:r>
      <w:r w:rsidR="002A21F1">
        <w:rPr>
          <w:b/>
          <w:bCs/>
          <w:lang w:val="fr-CA"/>
        </w:rPr>
        <w:tab/>
      </w:r>
      <w:r w:rsidR="00E97D42" w:rsidRPr="00845B72">
        <w:rPr>
          <w:b/>
          <w:bCs/>
          <w:lang w:val="fr-CA"/>
        </w:rPr>
        <w:t>Renseignements sur l’e</w:t>
      </w:r>
      <w:r w:rsidRPr="00845B72">
        <w:rPr>
          <w:b/>
          <w:bCs/>
          <w:lang w:val="fr-CA"/>
        </w:rPr>
        <w:t xml:space="preserve">mployeur, </w:t>
      </w:r>
      <w:r w:rsidR="00E97D42" w:rsidRPr="00845B72">
        <w:rPr>
          <w:b/>
          <w:bCs/>
          <w:lang w:val="fr-CA"/>
        </w:rPr>
        <w:t>l’</w:t>
      </w:r>
      <w:r w:rsidRPr="00845B72">
        <w:rPr>
          <w:b/>
          <w:bCs/>
          <w:lang w:val="fr-CA"/>
        </w:rPr>
        <w:t xml:space="preserve">entrepreneur, </w:t>
      </w:r>
      <w:r w:rsidR="00E97D42" w:rsidRPr="00845B72">
        <w:rPr>
          <w:b/>
          <w:bCs/>
          <w:lang w:val="fr-CA"/>
        </w:rPr>
        <w:t xml:space="preserve">le </w:t>
      </w:r>
      <w:r w:rsidRPr="00845B72">
        <w:rPr>
          <w:b/>
          <w:bCs/>
          <w:lang w:val="fr-CA"/>
        </w:rPr>
        <w:t xml:space="preserve">sous-traitant, </w:t>
      </w:r>
      <w:r w:rsidR="00E97D42" w:rsidRPr="00845B72">
        <w:rPr>
          <w:b/>
          <w:bCs/>
          <w:lang w:val="fr-CA"/>
        </w:rPr>
        <w:t xml:space="preserve">le </w:t>
      </w:r>
      <w:r w:rsidRPr="00845B72">
        <w:rPr>
          <w:b/>
          <w:bCs/>
          <w:lang w:val="fr-CA"/>
        </w:rPr>
        <w:t>propriétaire</w:t>
      </w:r>
      <w:r w:rsidR="00E97D42" w:rsidRPr="00845B72">
        <w:rPr>
          <w:b/>
          <w:bCs/>
          <w:lang w:val="fr-CA"/>
        </w:rPr>
        <w:t xml:space="preserve"> ou le fournisseur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2341"/>
        <w:gridCol w:w="2339"/>
      </w:tblGrid>
      <w:tr w:rsidR="00DD2C56" w:rsidRPr="00A60B0C" w14:paraId="14C8E33C" w14:textId="77777777" w:rsidTr="00D672CA">
        <w:tc>
          <w:tcPr>
            <w:tcW w:w="4788" w:type="dxa"/>
          </w:tcPr>
          <w:p w14:paraId="303AA9A9" w14:textId="19C0D50A" w:rsidR="00F9271E" w:rsidRPr="00CF09CF" w:rsidRDefault="00E97D42" w:rsidP="00DD2C56">
            <w:pPr>
              <w:rPr>
                <w:lang w:val="fr-CA"/>
              </w:rPr>
            </w:pPr>
            <w:r w:rsidRPr="00845B72">
              <w:rPr>
                <w:lang w:val="fr-CA"/>
              </w:rPr>
              <w:t>Nom de l’organisme</w:t>
            </w:r>
          </w:p>
          <w:p w14:paraId="558B735D" w14:textId="77777777" w:rsidR="00F9271E" w:rsidRPr="00CF09CF" w:rsidRDefault="00F9271E" w:rsidP="00DD2C56">
            <w:pPr>
              <w:rPr>
                <w:lang w:val="fr-CA"/>
              </w:rPr>
            </w:pPr>
          </w:p>
          <w:p w14:paraId="61D58EC0" w14:textId="77777777" w:rsidR="00F9271E" w:rsidRPr="00CF09CF" w:rsidRDefault="00F9271E" w:rsidP="00DD2C56">
            <w:pPr>
              <w:rPr>
                <w:lang w:val="fr-CA"/>
              </w:rPr>
            </w:pPr>
          </w:p>
        </w:tc>
        <w:tc>
          <w:tcPr>
            <w:tcW w:w="4788" w:type="dxa"/>
            <w:gridSpan w:val="2"/>
          </w:tcPr>
          <w:p w14:paraId="58D23F07" w14:textId="0CD675B3" w:rsidR="00F9271E" w:rsidRPr="00CF09CF" w:rsidRDefault="00E97D42" w:rsidP="00DD2C56">
            <w:pPr>
              <w:rPr>
                <w:lang w:val="fr-CA"/>
              </w:rPr>
            </w:pPr>
            <w:r w:rsidRPr="00845B72">
              <w:rPr>
                <w:lang w:val="fr-CA"/>
              </w:rPr>
              <w:t>Personne-ressource / Titre d</w:t>
            </w:r>
            <w:r w:rsidR="00F86D71" w:rsidRPr="00845B72">
              <w:rPr>
                <w:lang w:val="fr-CA"/>
              </w:rPr>
              <w:t>u</w:t>
            </w:r>
            <w:r w:rsidRPr="00845B72">
              <w:rPr>
                <w:lang w:val="fr-CA"/>
              </w:rPr>
              <w:t xml:space="preserve"> poste</w:t>
            </w:r>
          </w:p>
        </w:tc>
      </w:tr>
      <w:tr w:rsidR="00E97D42" w:rsidRPr="00CF09CF" w14:paraId="401B5B3C" w14:textId="77777777" w:rsidTr="00D672CA">
        <w:tc>
          <w:tcPr>
            <w:tcW w:w="4788" w:type="dxa"/>
          </w:tcPr>
          <w:p w14:paraId="79C239A7" w14:textId="02DEA855" w:rsidR="00F9271E" w:rsidRPr="00CF09CF" w:rsidRDefault="00E97D42" w:rsidP="00DD2C56">
            <w:pPr>
              <w:rPr>
                <w:lang w:val="fr-CA"/>
              </w:rPr>
            </w:pPr>
            <w:r w:rsidRPr="00845B72">
              <w:rPr>
                <w:lang w:val="fr-CA"/>
              </w:rPr>
              <w:t xml:space="preserve">Adresse </w:t>
            </w:r>
            <w:r w:rsidR="00F86D71" w:rsidRPr="00845B72">
              <w:rPr>
                <w:lang w:val="fr-CA"/>
              </w:rPr>
              <w:t>(numéro et rue)</w:t>
            </w:r>
          </w:p>
          <w:p w14:paraId="2B2AB919" w14:textId="77777777" w:rsidR="00F9271E" w:rsidRPr="00CF09CF" w:rsidRDefault="00F9271E" w:rsidP="00DD2C56">
            <w:pPr>
              <w:rPr>
                <w:lang w:val="fr-CA"/>
              </w:rPr>
            </w:pPr>
          </w:p>
        </w:tc>
        <w:tc>
          <w:tcPr>
            <w:tcW w:w="2394" w:type="dxa"/>
          </w:tcPr>
          <w:p w14:paraId="210BD09F" w14:textId="63D1BB84" w:rsidR="00F9271E" w:rsidRPr="00CF09CF" w:rsidRDefault="00E97D42" w:rsidP="00DD2C56">
            <w:pPr>
              <w:rPr>
                <w:lang w:val="fr-CA"/>
              </w:rPr>
            </w:pPr>
            <w:r w:rsidRPr="00845B72">
              <w:rPr>
                <w:lang w:val="fr-CA"/>
              </w:rPr>
              <w:t>Ville / Village</w:t>
            </w:r>
          </w:p>
        </w:tc>
        <w:tc>
          <w:tcPr>
            <w:tcW w:w="2394" w:type="dxa"/>
          </w:tcPr>
          <w:p w14:paraId="5D4F23C0" w14:textId="40B648B9" w:rsidR="00F9271E" w:rsidRPr="00CF09CF" w:rsidRDefault="00E97D42" w:rsidP="00DD2C56">
            <w:pPr>
              <w:rPr>
                <w:lang w:val="fr-CA"/>
              </w:rPr>
            </w:pPr>
            <w:r w:rsidRPr="00845B72">
              <w:rPr>
                <w:lang w:val="fr-CA"/>
              </w:rPr>
              <w:t>Code postal</w:t>
            </w:r>
          </w:p>
        </w:tc>
      </w:tr>
      <w:tr w:rsidR="00F9271E" w:rsidRPr="00CF09CF" w14:paraId="57D3C9B9" w14:textId="77777777" w:rsidTr="00D672CA">
        <w:tc>
          <w:tcPr>
            <w:tcW w:w="4788" w:type="dxa"/>
          </w:tcPr>
          <w:p w14:paraId="7487E882" w14:textId="1E75847A" w:rsidR="00F9271E" w:rsidRPr="00CF09CF" w:rsidRDefault="00E97D42" w:rsidP="00DD2C56">
            <w:pPr>
              <w:rPr>
                <w:lang w:val="fr-CA"/>
              </w:rPr>
            </w:pPr>
            <w:r w:rsidRPr="00845B72">
              <w:rPr>
                <w:lang w:val="fr-CA"/>
              </w:rPr>
              <w:t>Numéro de téléphone préféré</w:t>
            </w:r>
          </w:p>
          <w:p w14:paraId="1CEFA9A8" w14:textId="77777777" w:rsidR="00F9271E" w:rsidRPr="00CF09CF" w:rsidRDefault="00F9271E" w:rsidP="00DD2C56">
            <w:pPr>
              <w:rPr>
                <w:lang w:val="fr-CA"/>
              </w:rPr>
            </w:pPr>
          </w:p>
        </w:tc>
        <w:tc>
          <w:tcPr>
            <w:tcW w:w="4788" w:type="dxa"/>
            <w:gridSpan w:val="2"/>
          </w:tcPr>
          <w:p w14:paraId="314C5132" w14:textId="155BFDB4" w:rsidR="00F9271E" w:rsidRPr="00CF09CF" w:rsidRDefault="00E97D42" w:rsidP="00DD2C56">
            <w:pPr>
              <w:rPr>
                <w:lang w:val="fr-CA"/>
              </w:rPr>
            </w:pPr>
            <w:r w:rsidRPr="00845B72">
              <w:rPr>
                <w:lang w:val="fr-CA"/>
              </w:rPr>
              <w:t>Courriel </w:t>
            </w:r>
          </w:p>
        </w:tc>
      </w:tr>
    </w:tbl>
    <w:p w14:paraId="0A76D7EA" w14:textId="006ED360" w:rsidR="00F9271E" w:rsidRPr="00CF09CF" w:rsidRDefault="00F9271E" w:rsidP="002A21F1">
      <w:pPr>
        <w:spacing w:after="0" w:line="240" w:lineRule="auto"/>
        <w:rPr>
          <w:lang w:val="fr-CA"/>
        </w:rPr>
      </w:pPr>
    </w:p>
    <w:p w14:paraId="702E031F" w14:textId="15C0A23E" w:rsidR="00F9271E" w:rsidRPr="00CF09CF" w:rsidRDefault="00E97D42" w:rsidP="002A21F1">
      <w:pPr>
        <w:spacing w:after="0" w:line="240" w:lineRule="auto"/>
        <w:ind w:left="284" w:hanging="284"/>
        <w:rPr>
          <w:b/>
          <w:bCs/>
          <w:lang w:val="fr-CA"/>
        </w:rPr>
      </w:pPr>
      <w:r w:rsidRPr="00845B72">
        <w:rPr>
          <w:b/>
          <w:bCs/>
          <w:lang w:val="fr-CA"/>
        </w:rPr>
        <w:t>3.</w:t>
      </w:r>
      <w:r w:rsidR="002A21F1">
        <w:rPr>
          <w:b/>
          <w:bCs/>
          <w:lang w:val="fr-CA"/>
        </w:rPr>
        <w:tab/>
      </w:r>
      <w:r w:rsidRPr="00845B72">
        <w:rPr>
          <w:b/>
          <w:bCs/>
          <w:lang w:val="fr-CA"/>
        </w:rPr>
        <w:t xml:space="preserve">Précisez </w:t>
      </w:r>
      <w:r w:rsidR="00037172" w:rsidRPr="00845B72">
        <w:rPr>
          <w:b/>
          <w:bCs/>
          <w:lang w:val="fr-CA"/>
        </w:rPr>
        <w:t>ce que vous portez en appel.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0"/>
        <w:gridCol w:w="2740"/>
      </w:tblGrid>
      <w:tr w:rsidR="00DD2C56" w:rsidRPr="00CF09CF" w14:paraId="3AE8448E" w14:textId="77777777" w:rsidTr="004A39F5">
        <w:tc>
          <w:tcPr>
            <w:tcW w:w="6620" w:type="dxa"/>
          </w:tcPr>
          <w:p w14:paraId="25B0AD14" w14:textId="1E43E38A" w:rsidR="00F9271E" w:rsidRPr="00CF09CF" w:rsidRDefault="00787896" w:rsidP="002A21F1">
            <w:pPr>
              <w:ind w:left="176"/>
              <w:rPr>
                <w:lang w:val="fr-CA"/>
              </w:rPr>
            </w:pPr>
            <w:r w:rsidRPr="00845B72">
              <w:rPr>
                <w:lang w:val="fr-CA"/>
              </w:rPr>
              <w:t xml:space="preserve">a) </w:t>
            </w:r>
            <w:r w:rsidR="00037172" w:rsidRPr="00845B72">
              <w:rPr>
                <w:lang w:val="fr-CA"/>
              </w:rPr>
              <w:t>Ordr</w:t>
            </w:r>
            <w:r w:rsidR="002A21F1">
              <w:rPr>
                <w:lang w:val="fr-CA"/>
              </w:rPr>
              <w:t>e</w:t>
            </w:r>
          </w:p>
          <w:p w14:paraId="320046C2" w14:textId="323F174F" w:rsidR="00264227" w:rsidRPr="00CF09CF" w:rsidRDefault="00264227" w:rsidP="002A21F1">
            <w:pPr>
              <w:ind w:left="176"/>
              <w:rPr>
                <w:lang w:val="fr-CA"/>
              </w:rPr>
            </w:pPr>
          </w:p>
          <w:p w14:paraId="6EF13A59" w14:textId="52AEFE3E" w:rsidR="00264227" w:rsidRPr="00CF09CF" w:rsidRDefault="00037172" w:rsidP="002A21F1">
            <w:pPr>
              <w:ind w:left="176"/>
              <w:rPr>
                <w:lang w:val="fr-CA"/>
              </w:rPr>
            </w:pPr>
            <w:r w:rsidRPr="00845B72">
              <w:rPr>
                <w:lang w:val="fr-CA"/>
              </w:rPr>
              <w:t>b) Avis</w:t>
            </w:r>
            <w:r w:rsidR="0093001F" w:rsidRPr="00CF09CF">
              <w:rPr>
                <w:lang w:val="fr-CA"/>
              </w:rPr>
              <w:t xml:space="preserve"> </w:t>
            </w:r>
          </w:p>
          <w:p w14:paraId="13528B5D" w14:textId="3758538E" w:rsidR="0093001F" w:rsidRPr="00CF09CF" w:rsidRDefault="0093001F" w:rsidP="002A21F1">
            <w:pPr>
              <w:ind w:left="176"/>
              <w:rPr>
                <w:lang w:val="fr-CA"/>
              </w:rPr>
            </w:pPr>
          </w:p>
        </w:tc>
        <w:tc>
          <w:tcPr>
            <w:tcW w:w="2740" w:type="dxa"/>
          </w:tcPr>
          <w:p w14:paraId="60B92C60" w14:textId="6E9CA19C" w:rsidR="00F9271E" w:rsidRPr="00CF09CF" w:rsidRDefault="00E65569" w:rsidP="00DD2C56">
            <w:pPr>
              <w:rPr>
                <w:lang w:val="fr-CA"/>
              </w:rPr>
            </w:pPr>
            <w:r w:rsidRPr="00845B72"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9707E89" wp14:editId="54D37A22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344805</wp:posOffset>
                      </wp:positionV>
                      <wp:extent cx="285750" cy="219075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ABF62" id="Rectangle 5" o:spid="_x0000_s1026" style="position:absolute;margin-left:58.4pt;margin-top:27.15pt;width:22.5pt;height:17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" filled="f" strokecolor="#243f60 [1604]" strokeweight="2pt"/>
                  </w:pict>
                </mc:Fallback>
              </mc:AlternateContent>
            </w:r>
            <w:r w:rsidRPr="00845B72"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D39EC3F" wp14:editId="68D3DABB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3175</wp:posOffset>
                      </wp:positionV>
                      <wp:extent cx="285750" cy="2190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5039F" id="Rectangle 1" o:spid="_x0000_s1026" style="position:absolute;margin-left:58.55pt;margin-top:.25pt;width:22.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" filled="f" strokecolor="#243f60 [1604]" strokeweight="2pt"/>
                  </w:pict>
                </mc:Fallback>
              </mc:AlternateContent>
            </w:r>
          </w:p>
        </w:tc>
      </w:tr>
      <w:tr w:rsidR="00F9271E" w:rsidRPr="00CF09CF" w14:paraId="44F3CF49" w14:textId="77777777" w:rsidTr="004A39F5">
        <w:tc>
          <w:tcPr>
            <w:tcW w:w="6620" w:type="dxa"/>
          </w:tcPr>
          <w:p w14:paraId="61E74518" w14:textId="4A21C1EC" w:rsidR="00F9271E" w:rsidRPr="00CF09CF" w:rsidRDefault="00037172" w:rsidP="002A21F1">
            <w:pPr>
              <w:ind w:left="176"/>
              <w:rPr>
                <w:lang w:val="fr-CA"/>
              </w:rPr>
            </w:pPr>
            <w:r w:rsidRPr="00845B72">
              <w:rPr>
                <w:lang w:val="fr-CA"/>
              </w:rPr>
              <w:t>c) Pénalité administrative</w:t>
            </w:r>
            <w:r w:rsidR="00264227" w:rsidRPr="00CF09CF">
              <w:rPr>
                <w:lang w:val="fr-CA"/>
              </w:rPr>
              <w:t xml:space="preserve"> </w:t>
            </w:r>
          </w:p>
          <w:p w14:paraId="7B9AC1B7" w14:textId="05ECA0F3" w:rsidR="00264227" w:rsidRPr="00CF09CF" w:rsidRDefault="00264227" w:rsidP="002A21F1">
            <w:pPr>
              <w:ind w:left="176"/>
              <w:rPr>
                <w:lang w:val="fr-CA"/>
              </w:rPr>
            </w:pPr>
          </w:p>
        </w:tc>
        <w:tc>
          <w:tcPr>
            <w:tcW w:w="2740" w:type="dxa"/>
          </w:tcPr>
          <w:p w14:paraId="7B068A47" w14:textId="4949EB4A" w:rsidR="00F9271E" w:rsidRPr="00CF09CF" w:rsidRDefault="004A39F5" w:rsidP="002A21F1">
            <w:pPr>
              <w:rPr>
                <w:lang w:val="fr-CA"/>
              </w:rPr>
            </w:pPr>
            <w:r w:rsidRPr="00845B72"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C90B9D9" wp14:editId="71E2842A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-4445</wp:posOffset>
                      </wp:positionV>
                      <wp:extent cx="295275" cy="2286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EC8A9" id="Rectangle 2" o:spid="_x0000_s1026" style="position:absolute;margin-left:58.45pt;margin-top:-.35pt;width:23.2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</w:p>
        </w:tc>
      </w:tr>
    </w:tbl>
    <w:p w14:paraId="3C589357" w14:textId="77777777" w:rsidR="00E729BB" w:rsidRPr="00CF09CF" w:rsidRDefault="00E729BB" w:rsidP="002A21F1">
      <w:pPr>
        <w:spacing w:after="0" w:line="240" w:lineRule="auto"/>
        <w:rPr>
          <w:b/>
          <w:bCs/>
          <w:lang w:val="fr-CA"/>
        </w:rPr>
      </w:pPr>
    </w:p>
    <w:p w14:paraId="65A905B3" w14:textId="1CE8B9CC" w:rsidR="00264227" w:rsidRPr="00A522A4" w:rsidRDefault="0020159B" w:rsidP="002A21F1">
      <w:pPr>
        <w:spacing w:after="0" w:line="240" w:lineRule="auto"/>
        <w:ind w:left="284" w:hanging="284"/>
        <w:rPr>
          <w:lang w:val="fr-CA"/>
        </w:rPr>
      </w:pPr>
      <w:r w:rsidRPr="00845B72">
        <w:rPr>
          <w:b/>
          <w:bCs/>
          <w:lang w:val="fr-CA"/>
        </w:rPr>
        <w:t>4.</w:t>
      </w:r>
      <w:r w:rsidR="002A21F1">
        <w:rPr>
          <w:b/>
          <w:bCs/>
          <w:lang w:val="fr-CA"/>
        </w:rPr>
        <w:tab/>
      </w:r>
      <w:r w:rsidR="00037172" w:rsidRPr="00845B72">
        <w:rPr>
          <w:b/>
          <w:bCs/>
          <w:lang w:val="fr-CA"/>
        </w:rPr>
        <w:t>À quelle date avez-vous reçu l’ordre, l’avis ou la pénalité administrative?</w:t>
      </w:r>
      <w:r w:rsidR="00264227" w:rsidRPr="00CF09CF">
        <w:rPr>
          <w:b/>
          <w:bCs/>
          <w:lang w:val="fr-CA"/>
        </w:rPr>
        <w:t xml:space="preserve"> (</w:t>
      </w:r>
      <w:proofErr w:type="gramStart"/>
      <w:r w:rsidR="00E65569" w:rsidRPr="00CF09CF">
        <w:rPr>
          <w:b/>
          <w:bCs/>
          <w:lang w:val="fr-CA"/>
        </w:rPr>
        <w:t>année</w:t>
      </w:r>
      <w:proofErr w:type="gramEnd"/>
      <w:r w:rsidR="00E65569" w:rsidRPr="00CF09CF">
        <w:rPr>
          <w:b/>
          <w:bCs/>
          <w:lang w:val="fr-CA"/>
        </w:rPr>
        <w:t>/mois</w:t>
      </w:r>
      <w:r w:rsidR="00264227" w:rsidRPr="00CF09CF">
        <w:rPr>
          <w:b/>
          <w:bCs/>
          <w:lang w:val="fr-CA"/>
        </w:rPr>
        <w:t>/</w:t>
      </w:r>
      <w:r w:rsidR="00E65569" w:rsidRPr="00CF09CF">
        <w:rPr>
          <w:b/>
          <w:bCs/>
          <w:lang w:val="fr-CA"/>
        </w:rPr>
        <w:t>jour</w:t>
      </w:r>
      <w:r w:rsidR="00264227" w:rsidRPr="00CF09CF">
        <w:rPr>
          <w:b/>
          <w:bCs/>
          <w:lang w:val="fr-CA"/>
        </w:rPr>
        <w:t>)</w:t>
      </w:r>
    </w:p>
    <w:p w14:paraId="05439400" w14:textId="1EA34B6A" w:rsidR="00264227" w:rsidRPr="00CF09CF" w:rsidRDefault="00264227" w:rsidP="002A21F1">
      <w:pPr>
        <w:spacing w:after="0" w:line="240" w:lineRule="auto"/>
        <w:ind w:left="284"/>
        <w:rPr>
          <w:lang w:val="fr-CA"/>
        </w:rPr>
      </w:pPr>
      <w:r w:rsidRPr="00CF09CF">
        <w:rPr>
          <w:lang w:val="fr-CA"/>
        </w:rPr>
        <w:t>________________________</w:t>
      </w:r>
    </w:p>
    <w:p w14:paraId="4BCDFD0F" w14:textId="77777777" w:rsidR="002A21F1" w:rsidRDefault="002A21F1" w:rsidP="002A21F1">
      <w:pPr>
        <w:spacing w:after="0" w:line="240" w:lineRule="auto"/>
        <w:ind w:left="284" w:hanging="284"/>
        <w:rPr>
          <w:b/>
          <w:bCs/>
          <w:lang w:val="fr-CA"/>
        </w:rPr>
      </w:pPr>
    </w:p>
    <w:p w14:paraId="514235FF" w14:textId="48E6957A" w:rsidR="001F1641" w:rsidRDefault="00037172" w:rsidP="001F1641">
      <w:pPr>
        <w:spacing w:after="0" w:line="240" w:lineRule="auto"/>
        <w:ind w:left="284" w:hanging="284"/>
        <w:rPr>
          <w:lang w:val="fr-CA"/>
        </w:rPr>
      </w:pPr>
      <w:r w:rsidRPr="00845B72">
        <w:rPr>
          <w:b/>
          <w:bCs/>
          <w:lang w:val="fr-CA"/>
        </w:rPr>
        <w:t>5.</w:t>
      </w:r>
      <w:r w:rsidR="002A21F1">
        <w:rPr>
          <w:b/>
          <w:bCs/>
          <w:lang w:val="fr-CA"/>
        </w:rPr>
        <w:tab/>
      </w:r>
      <w:r w:rsidRPr="00845B72">
        <w:rPr>
          <w:b/>
          <w:bCs/>
          <w:lang w:val="fr-CA"/>
        </w:rPr>
        <w:t>Quel est le numéro d</w:t>
      </w:r>
      <w:r w:rsidR="00344E41" w:rsidRPr="00845B72">
        <w:rPr>
          <w:b/>
          <w:bCs/>
          <w:lang w:val="fr-CA"/>
        </w:rPr>
        <w:t>u</w:t>
      </w:r>
      <w:r w:rsidRPr="00845B72">
        <w:rPr>
          <w:b/>
          <w:bCs/>
          <w:lang w:val="fr-CA"/>
        </w:rPr>
        <w:t xml:space="preserve"> rapport</w:t>
      </w:r>
      <w:r w:rsidR="00344E41" w:rsidRPr="00845B72">
        <w:rPr>
          <w:b/>
          <w:bCs/>
          <w:lang w:val="fr-CA"/>
        </w:rPr>
        <w:t xml:space="preserve"> d’inspection, le numéro de l’ordre</w:t>
      </w:r>
      <w:r w:rsidRPr="00845B72">
        <w:rPr>
          <w:b/>
          <w:bCs/>
          <w:lang w:val="fr-CA"/>
        </w:rPr>
        <w:t xml:space="preserve"> (s’il en est) </w:t>
      </w:r>
      <w:r w:rsidR="00344E41" w:rsidRPr="00845B72">
        <w:rPr>
          <w:b/>
          <w:bCs/>
          <w:lang w:val="fr-CA"/>
        </w:rPr>
        <w:t>et</w:t>
      </w:r>
      <w:r w:rsidR="00157899" w:rsidRPr="00845B72">
        <w:rPr>
          <w:b/>
          <w:bCs/>
          <w:lang w:val="fr-CA"/>
        </w:rPr>
        <w:t xml:space="preserve"> le numéro de la pénalité administrative (s’il en est)</w:t>
      </w:r>
      <w:r w:rsidR="00344E41" w:rsidRPr="00845B72">
        <w:rPr>
          <w:b/>
          <w:bCs/>
          <w:lang w:val="fr-CA"/>
        </w:rPr>
        <w:t xml:space="preserve"> </w:t>
      </w:r>
      <w:r w:rsidRPr="00845B72">
        <w:rPr>
          <w:b/>
          <w:bCs/>
          <w:lang w:val="fr-CA"/>
        </w:rPr>
        <w:t>associé à l’ordre,</w:t>
      </w:r>
      <w:r w:rsidR="00157899" w:rsidRPr="00845B72">
        <w:rPr>
          <w:b/>
          <w:bCs/>
          <w:lang w:val="fr-CA"/>
        </w:rPr>
        <w:t xml:space="preserve"> à</w:t>
      </w:r>
      <w:r w:rsidRPr="00845B72">
        <w:rPr>
          <w:b/>
          <w:bCs/>
          <w:lang w:val="fr-CA"/>
        </w:rPr>
        <w:t xml:space="preserve"> l’avis ou</w:t>
      </w:r>
      <w:r w:rsidR="00157899" w:rsidRPr="00845B72">
        <w:rPr>
          <w:b/>
          <w:bCs/>
          <w:lang w:val="fr-CA"/>
        </w:rPr>
        <w:t xml:space="preserve"> à</w:t>
      </w:r>
      <w:r w:rsidRPr="00845B72">
        <w:rPr>
          <w:b/>
          <w:bCs/>
          <w:lang w:val="fr-CA"/>
        </w:rPr>
        <w:t xml:space="preserve"> la pénalité administrative faisant l’objet de l’appel?</w:t>
      </w:r>
      <w:r w:rsidR="00264227" w:rsidRPr="00CF09CF">
        <w:rPr>
          <w:b/>
          <w:bCs/>
          <w:lang w:val="fr-CA"/>
        </w:rPr>
        <w:t xml:space="preserve"> </w:t>
      </w:r>
      <w:r w:rsidRPr="00845B72">
        <w:rPr>
          <w:lang w:val="fr-CA"/>
        </w:rPr>
        <w:t>Le numéro du rapport d’inspection se trouve au coin inférieur droit de chaque page du rapport.</w:t>
      </w:r>
      <w:r w:rsidR="009F012C" w:rsidRPr="00CF09CF">
        <w:rPr>
          <w:lang w:val="fr-CA"/>
        </w:rPr>
        <w:t xml:space="preserve"> </w:t>
      </w:r>
      <w:r w:rsidR="00157899" w:rsidRPr="00845B72">
        <w:rPr>
          <w:lang w:val="fr-CA"/>
        </w:rPr>
        <w:t xml:space="preserve">Le numéro de l’ordre </w:t>
      </w:r>
      <w:r w:rsidR="00E65569" w:rsidRPr="00845B72">
        <w:rPr>
          <w:lang w:val="fr-CA"/>
        </w:rPr>
        <w:t>est situé</w:t>
      </w:r>
      <w:r w:rsidR="00157899" w:rsidRPr="00845B72">
        <w:rPr>
          <w:lang w:val="fr-CA"/>
        </w:rPr>
        <w:t xml:space="preserve"> au côté gauche du rapport d’inspection</w:t>
      </w:r>
      <w:r w:rsidR="00E65569" w:rsidRPr="00845B72">
        <w:rPr>
          <w:lang w:val="fr-CA"/>
        </w:rPr>
        <w:t xml:space="preserve"> et figure</w:t>
      </w:r>
      <w:r w:rsidR="00157899" w:rsidRPr="00845B72">
        <w:rPr>
          <w:lang w:val="fr-CA"/>
        </w:rPr>
        <w:t xml:space="preserve"> avant l’explication de l’ordre.</w:t>
      </w:r>
      <w:r w:rsidR="00FC74FF" w:rsidRPr="00CF09CF">
        <w:rPr>
          <w:lang w:val="fr-CA"/>
        </w:rPr>
        <w:t xml:space="preserve"> </w:t>
      </w:r>
      <w:r w:rsidR="00157899" w:rsidRPr="00845B72">
        <w:rPr>
          <w:lang w:val="fr-CA"/>
        </w:rPr>
        <w:t>Il p</w:t>
      </w:r>
      <w:r w:rsidR="00E65569" w:rsidRPr="00845B72">
        <w:rPr>
          <w:lang w:val="fr-CA"/>
        </w:rPr>
        <w:t>eut</w:t>
      </w:r>
      <w:r w:rsidR="00157899" w:rsidRPr="00845B72">
        <w:rPr>
          <w:lang w:val="fr-CA"/>
        </w:rPr>
        <w:t xml:space="preserve"> y avoir plus d’un ordre sur le rapport et plus d’un ordre peut </w:t>
      </w:r>
      <w:r w:rsidR="00157899" w:rsidRPr="00845B72">
        <w:rPr>
          <w:lang w:val="fr-CA"/>
        </w:rPr>
        <w:lastRenderedPageBreak/>
        <w:t>être porté en appel.</w:t>
      </w:r>
      <w:r w:rsidR="009F012C" w:rsidRPr="00CF09CF">
        <w:rPr>
          <w:lang w:val="fr-CA"/>
        </w:rPr>
        <w:t xml:space="preserve"> </w:t>
      </w:r>
      <w:r w:rsidR="00DD1CF8" w:rsidRPr="00845B72">
        <w:rPr>
          <w:lang w:val="fr-CA"/>
        </w:rPr>
        <w:t xml:space="preserve">Le numéro de référence de la pénalité administrative est situé au coin supérieur droit de </w:t>
      </w:r>
      <w:r w:rsidR="00DD1CF8" w:rsidRPr="00845B72">
        <w:rPr>
          <w:i/>
          <w:iCs/>
          <w:lang w:val="fr-CA"/>
        </w:rPr>
        <w:t>l’Avis de pénalité administrative</w:t>
      </w:r>
      <w:r w:rsidR="00DD1CF8" w:rsidRPr="00845B72">
        <w:rPr>
          <w:lang w:val="fr-CA"/>
        </w:rPr>
        <w:t>.</w:t>
      </w:r>
    </w:p>
    <w:p w14:paraId="5101440F" w14:textId="77777777" w:rsidR="001F1641" w:rsidRDefault="001F1641" w:rsidP="001F1641">
      <w:pPr>
        <w:spacing w:after="0" w:line="240" w:lineRule="auto"/>
        <w:ind w:left="284" w:hanging="284"/>
        <w:rPr>
          <w:lang w:val="fr-CA"/>
        </w:rPr>
      </w:pPr>
    </w:p>
    <w:p w14:paraId="68B5C015" w14:textId="7F49E77A" w:rsidR="00264227" w:rsidRPr="00CF09CF" w:rsidRDefault="00DD1CF8" w:rsidP="002A21F1">
      <w:pPr>
        <w:spacing w:line="240" w:lineRule="auto"/>
        <w:ind w:left="284"/>
        <w:rPr>
          <w:lang w:val="fr-CA"/>
        </w:rPr>
      </w:pPr>
      <w:r w:rsidRPr="00845B72">
        <w:rPr>
          <w:lang w:val="fr-CA"/>
        </w:rPr>
        <w:t>Numéro du rapport d’inspection : ____________________</w:t>
      </w:r>
    </w:p>
    <w:p w14:paraId="4D60F368" w14:textId="642D25EC" w:rsidR="00AB67F2" w:rsidRPr="00CF09CF" w:rsidRDefault="00DD1CF8" w:rsidP="002A21F1">
      <w:pPr>
        <w:spacing w:line="240" w:lineRule="auto"/>
        <w:ind w:left="284"/>
        <w:rPr>
          <w:lang w:val="fr-CA"/>
        </w:rPr>
      </w:pPr>
      <w:r w:rsidRPr="00845B72">
        <w:rPr>
          <w:lang w:val="fr-CA"/>
        </w:rPr>
        <w:t>Numéro de l’ordre (s’il en est) : ______________________</w:t>
      </w:r>
    </w:p>
    <w:p w14:paraId="2D8892FC" w14:textId="281D0BDB" w:rsidR="00AB67F2" w:rsidRPr="00CF09CF" w:rsidRDefault="00DD1CF8" w:rsidP="002A21F1">
      <w:pPr>
        <w:spacing w:line="240" w:lineRule="auto"/>
        <w:ind w:left="284"/>
        <w:rPr>
          <w:lang w:val="fr-CA"/>
        </w:rPr>
      </w:pPr>
      <w:r w:rsidRPr="00845B72">
        <w:rPr>
          <w:lang w:val="fr-CA"/>
        </w:rPr>
        <w:t>Numéro de référence de la pénalité administrative (s’il en est) : ____________________________</w:t>
      </w:r>
    </w:p>
    <w:p w14:paraId="51ABBD38" w14:textId="4ED7F36C" w:rsidR="00264227" w:rsidRPr="00CF09CF" w:rsidRDefault="00DD1CF8" w:rsidP="002A21F1">
      <w:pPr>
        <w:spacing w:line="240" w:lineRule="auto"/>
        <w:ind w:left="284" w:hanging="284"/>
        <w:rPr>
          <w:lang w:val="fr-CA"/>
        </w:rPr>
      </w:pPr>
      <w:r w:rsidRPr="00845B72">
        <w:rPr>
          <w:b/>
          <w:bCs/>
          <w:lang w:val="fr-CA"/>
        </w:rPr>
        <w:t>6.</w:t>
      </w:r>
      <w:r w:rsidR="002A21F1">
        <w:rPr>
          <w:b/>
          <w:bCs/>
          <w:lang w:val="fr-CA"/>
        </w:rPr>
        <w:tab/>
      </w:r>
      <w:r w:rsidRPr="00845B72">
        <w:rPr>
          <w:b/>
          <w:bCs/>
          <w:lang w:val="fr-CA"/>
        </w:rPr>
        <w:t>Expliquez les raisons de votre appel (joignez un</w:t>
      </w:r>
      <w:r w:rsidR="00787896" w:rsidRPr="00845B72">
        <w:rPr>
          <w:b/>
          <w:bCs/>
          <w:lang w:val="fr-CA"/>
        </w:rPr>
        <w:t>e</w:t>
      </w:r>
      <w:r w:rsidRPr="00845B72">
        <w:rPr>
          <w:b/>
          <w:bCs/>
          <w:lang w:val="fr-CA"/>
        </w:rPr>
        <w:t xml:space="preserve"> feuille distincte, au besoin).</w:t>
      </w:r>
    </w:p>
    <w:p w14:paraId="79465561" w14:textId="6B70B6E3" w:rsidR="00264227" w:rsidRPr="00CF09CF" w:rsidRDefault="00264227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2ED8E2D0" w14:textId="050FE11A" w:rsidR="00264227" w:rsidRPr="00CF09CF" w:rsidRDefault="00264227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4D3B5C24" w14:textId="0AC0A569" w:rsidR="00264227" w:rsidRPr="00CF09CF" w:rsidRDefault="00264227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1B966F4F" w14:textId="68095853" w:rsidR="00264227" w:rsidRPr="00CF09CF" w:rsidRDefault="00264227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150EA5FD" w14:textId="77777777" w:rsidR="00264227" w:rsidRPr="00CF09CF" w:rsidRDefault="00264227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6E028504" w14:textId="77777777" w:rsidR="00264227" w:rsidRPr="00CF09CF" w:rsidRDefault="00264227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71B5EDCD" w14:textId="77777777" w:rsidR="00264227" w:rsidRPr="00CF09CF" w:rsidRDefault="00264227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6B70BB58" w14:textId="77777777" w:rsidR="00264227" w:rsidRPr="00CF09CF" w:rsidRDefault="00264227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5ED01222" w14:textId="77777777" w:rsidR="00264227" w:rsidRPr="00CF09CF" w:rsidRDefault="00264227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6F54833B" w14:textId="77777777" w:rsidR="00264227" w:rsidRPr="00CF09CF" w:rsidRDefault="00264227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183B6952" w14:textId="0988252C" w:rsidR="00264227" w:rsidRPr="00CF09CF" w:rsidRDefault="00264227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46C91892" w14:textId="77777777" w:rsidR="00BB0C7E" w:rsidRPr="00CF09CF" w:rsidRDefault="00BB0C7E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2BC06146" w14:textId="77777777" w:rsidR="00BB0C7E" w:rsidRPr="00CF09CF" w:rsidRDefault="00BB0C7E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0E6071CE" w14:textId="77777777" w:rsidR="00BB0C7E" w:rsidRPr="00CF09CF" w:rsidRDefault="00BB0C7E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24FAA83B" w14:textId="77777777" w:rsidR="00BB0C7E" w:rsidRPr="00CF09CF" w:rsidRDefault="00BB0C7E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3F14A258" w14:textId="77777777" w:rsidR="00BB0C7E" w:rsidRPr="00CF09CF" w:rsidRDefault="00BB0C7E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15A4EBAE" w14:textId="77777777" w:rsidR="00BB0C7E" w:rsidRPr="00CF09CF" w:rsidRDefault="00BB0C7E" w:rsidP="003E2BAC">
      <w:pPr>
        <w:spacing w:after="0"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061C7A30" w14:textId="77777777" w:rsidR="003E2BAC" w:rsidRDefault="003E2BAC" w:rsidP="003E2BAC">
      <w:pPr>
        <w:spacing w:after="0" w:line="240" w:lineRule="auto"/>
        <w:ind w:left="426" w:hanging="426"/>
        <w:rPr>
          <w:b/>
          <w:bCs/>
          <w:lang w:val="fr-CA"/>
        </w:rPr>
      </w:pPr>
    </w:p>
    <w:p w14:paraId="6171C836" w14:textId="2235D441" w:rsidR="00E65569" w:rsidRPr="00CF09CF" w:rsidRDefault="002B57E4" w:rsidP="002A21F1">
      <w:pPr>
        <w:spacing w:line="240" w:lineRule="auto"/>
        <w:ind w:left="426" w:hanging="426"/>
        <w:rPr>
          <w:lang w:val="fr-CA"/>
        </w:rPr>
      </w:pPr>
      <w:r w:rsidRPr="00845B72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1B16C81" wp14:editId="4B7FA534">
                <wp:simplePos x="0" y="0"/>
                <wp:positionH relativeFrom="column">
                  <wp:posOffset>3131820</wp:posOffset>
                </wp:positionH>
                <wp:positionV relativeFrom="paragraph">
                  <wp:posOffset>414655</wp:posOffset>
                </wp:positionV>
                <wp:extent cx="295275" cy="228600"/>
                <wp:effectExtent l="0" t="0" r="28575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1E863" id="Rectangle 7" o:spid="_x0000_s1026" style="position:absolute;margin-left:246.6pt;margin-top:32.65pt;width:23.25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" filled="f" strokecolor="#385d8a" strokeweight="2pt"/>
            </w:pict>
          </mc:Fallback>
        </mc:AlternateContent>
      </w:r>
      <w:r w:rsidRPr="00845B72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A74F88B" wp14:editId="027DD4E3">
                <wp:simplePos x="0" y="0"/>
                <wp:positionH relativeFrom="column">
                  <wp:posOffset>1455420</wp:posOffset>
                </wp:positionH>
                <wp:positionV relativeFrom="paragraph">
                  <wp:posOffset>399415</wp:posOffset>
                </wp:positionV>
                <wp:extent cx="295275" cy="228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E8408" id="Rectangle 6" o:spid="_x0000_s1026" style="position:absolute;margin-left:114.6pt;margin-top:31.45pt;width:23.25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" filled="f" strokecolor="#385d8a" strokeweight="2pt"/>
            </w:pict>
          </mc:Fallback>
        </mc:AlternateContent>
      </w:r>
      <w:r w:rsidR="00236218" w:rsidRPr="00845B72">
        <w:rPr>
          <w:b/>
          <w:bCs/>
          <w:lang w:val="fr-CA"/>
        </w:rPr>
        <w:t>7</w:t>
      </w:r>
      <w:r w:rsidR="00B40DB9" w:rsidRPr="00845B72">
        <w:rPr>
          <w:b/>
          <w:bCs/>
          <w:lang w:val="fr-CA"/>
        </w:rPr>
        <w:t>.</w:t>
      </w:r>
      <w:r w:rsidR="00236218" w:rsidRPr="00845B72">
        <w:rPr>
          <w:b/>
          <w:bCs/>
          <w:lang w:val="fr-CA"/>
        </w:rPr>
        <w:t>a)</w:t>
      </w:r>
      <w:r w:rsidR="002A21F1">
        <w:rPr>
          <w:b/>
          <w:bCs/>
          <w:lang w:val="fr-CA"/>
        </w:rPr>
        <w:tab/>
      </w:r>
      <w:r w:rsidR="00236218" w:rsidRPr="00845B72">
        <w:rPr>
          <w:b/>
          <w:bCs/>
          <w:lang w:val="fr-CA"/>
        </w:rPr>
        <w:t>Demandez-vous qu</w:t>
      </w:r>
      <w:r w:rsidR="00CF09CF" w:rsidRPr="00845B72">
        <w:rPr>
          <w:b/>
          <w:bCs/>
          <w:lang w:val="fr-CA"/>
        </w:rPr>
        <w:t>e</w:t>
      </w:r>
      <w:r w:rsidR="00236218" w:rsidRPr="00845B72">
        <w:rPr>
          <w:b/>
          <w:bCs/>
          <w:lang w:val="fr-CA"/>
        </w:rPr>
        <w:t xml:space="preserve"> l’ordre, l’avis ou la pénalité administrative</w:t>
      </w:r>
      <w:r w:rsidR="00CF09CF" w:rsidRPr="00845B72">
        <w:rPr>
          <w:b/>
          <w:bCs/>
          <w:lang w:val="fr-CA"/>
        </w:rPr>
        <w:t xml:space="preserve"> soit suspendu</w:t>
      </w:r>
      <w:r w:rsidR="00236218" w:rsidRPr="00845B72">
        <w:rPr>
          <w:b/>
          <w:bCs/>
          <w:lang w:val="fr-CA"/>
        </w:rPr>
        <w:t xml:space="preserve"> pendant que l’appel est en cours d’examen?</w:t>
      </w:r>
    </w:p>
    <w:p w14:paraId="2E3354FA" w14:textId="4D11D010" w:rsidR="00E729BB" w:rsidRPr="00CF09CF" w:rsidRDefault="00236218" w:rsidP="002A21F1">
      <w:pPr>
        <w:spacing w:after="0" w:line="240" w:lineRule="auto"/>
        <w:ind w:left="1070" w:firstLine="370"/>
        <w:rPr>
          <w:b/>
          <w:bCs/>
          <w:lang w:val="fr-CA"/>
        </w:rPr>
      </w:pPr>
      <w:r w:rsidRPr="00CF09CF">
        <w:rPr>
          <w:lang w:val="fr-CA"/>
        </w:rPr>
        <w:t>Oui</w:t>
      </w:r>
      <w:r w:rsidR="00E729BB" w:rsidRPr="00CF09CF">
        <w:rPr>
          <w:lang w:val="fr-CA"/>
        </w:rPr>
        <w:tab/>
      </w:r>
      <w:r w:rsidR="00E729BB" w:rsidRPr="00CF09CF">
        <w:rPr>
          <w:lang w:val="fr-CA"/>
        </w:rPr>
        <w:tab/>
      </w:r>
      <w:r w:rsidR="00E729BB" w:rsidRPr="00CF09CF">
        <w:rPr>
          <w:lang w:val="fr-CA"/>
        </w:rPr>
        <w:tab/>
        <w:t xml:space="preserve">       No</w:t>
      </w:r>
      <w:r w:rsidRPr="00CF09CF">
        <w:rPr>
          <w:lang w:val="fr-CA"/>
        </w:rPr>
        <w:t>n</w:t>
      </w:r>
      <w:r w:rsidR="00BB0C7E" w:rsidRPr="00CF09CF">
        <w:rPr>
          <w:lang w:val="fr-CA"/>
        </w:rPr>
        <w:t xml:space="preserve">  </w:t>
      </w:r>
    </w:p>
    <w:p w14:paraId="480EF210" w14:textId="5D50243C" w:rsidR="00E729BB" w:rsidRPr="00CF09CF" w:rsidRDefault="00E729BB" w:rsidP="002A21F1">
      <w:pPr>
        <w:spacing w:after="0" w:line="240" w:lineRule="auto"/>
        <w:rPr>
          <w:lang w:val="fr-CA"/>
        </w:rPr>
      </w:pPr>
    </w:p>
    <w:p w14:paraId="724B83C0" w14:textId="77777777" w:rsidR="001F1641" w:rsidRDefault="001F1641" w:rsidP="002A7323">
      <w:pPr>
        <w:spacing w:line="240" w:lineRule="auto"/>
        <w:ind w:left="426" w:hanging="426"/>
        <w:rPr>
          <w:b/>
          <w:bCs/>
          <w:lang w:val="fr-CA"/>
        </w:rPr>
      </w:pPr>
    </w:p>
    <w:p w14:paraId="790B4769" w14:textId="389CCC04" w:rsidR="00BB0C7E" w:rsidRPr="00CF09CF" w:rsidRDefault="00236218" w:rsidP="002A7323">
      <w:pPr>
        <w:spacing w:line="240" w:lineRule="auto"/>
        <w:ind w:left="426" w:hanging="426"/>
        <w:rPr>
          <w:lang w:val="fr-CA"/>
        </w:rPr>
      </w:pPr>
      <w:r w:rsidRPr="00845B72">
        <w:rPr>
          <w:b/>
          <w:bCs/>
          <w:lang w:val="fr-CA"/>
        </w:rPr>
        <w:lastRenderedPageBreak/>
        <w:t>7</w:t>
      </w:r>
      <w:r w:rsidR="00B40DB9" w:rsidRPr="00845B72">
        <w:rPr>
          <w:b/>
          <w:bCs/>
          <w:lang w:val="fr-CA"/>
        </w:rPr>
        <w:t>.</w:t>
      </w:r>
      <w:r w:rsidRPr="00845B72">
        <w:rPr>
          <w:b/>
          <w:bCs/>
          <w:lang w:val="fr-CA"/>
        </w:rPr>
        <w:t>b)</w:t>
      </w:r>
      <w:r w:rsidR="002A21F1">
        <w:rPr>
          <w:b/>
          <w:bCs/>
          <w:lang w:val="fr-CA"/>
        </w:rPr>
        <w:tab/>
      </w:r>
      <w:r w:rsidRPr="00845B72">
        <w:rPr>
          <w:b/>
          <w:bCs/>
          <w:lang w:val="fr-CA"/>
        </w:rPr>
        <w:t>Si vous demandez qu</w:t>
      </w:r>
      <w:r w:rsidR="00A522A4">
        <w:rPr>
          <w:b/>
          <w:bCs/>
          <w:lang w:val="fr-CA"/>
        </w:rPr>
        <w:t>e</w:t>
      </w:r>
      <w:r w:rsidRPr="00845B72">
        <w:rPr>
          <w:b/>
          <w:bCs/>
          <w:lang w:val="fr-CA"/>
        </w:rPr>
        <w:t xml:space="preserve"> l’ordre, l’avis ou la pénalité administrative</w:t>
      </w:r>
      <w:r w:rsidR="00A522A4">
        <w:rPr>
          <w:b/>
          <w:bCs/>
          <w:lang w:val="fr-CA"/>
        </w:rPr>
        <w:t xml:space="preserve"> soit suspendu</w:t>
      </w:r>
      <w:r w:rsidRPr="00845B72">
        <w:rPr>
          <w:b/>
          <w:bCs/>
          <w:lang w:val="fr-CA"/>
        </w:rPr>
        <w:t xml:space="preserve">, veuillez expliquer </w:t>
      </w:r>
      <w:r w:rsidR="00DE7F41" w:rsidRPr="00845B72">
        <w:rPr>
          <w:b/>
          <w:bCs/>
          <w:lang w:val="fr-CA"/>
        </w:rPr>
        <w:t>pourquoi</w:t>
      </w:r>
      <w:r w:rsidRPr="00845B72">
        <w:rPr>
          <w:b/>
          <w:bCs/>
          <w:lang w:val="fr-CA"/>
        </w:rPr>
        <w:t>.</w:t>
      </w:r>
    </w:p>
    <w:p w14:paraId="157392E5" w14:textId="77777777" w:rsidR="00AB67F2" w:rsidRPr="00CF09CF" w:rsidRDefault="00AB67F2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0DD720CE" w14:textId="77777777" w:rsidR="00AB67F2" w:rsidRPr="00CF09CF" w:rsidRDefault="00AB67F2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11122880" w14:textId="77777777" w:rsidR="00AB67F2" w:rsidRPr="00CF09CF" w:rsidRDefault="00AB67F2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00A869AE" w14:textId="77777777" w:rsidR="00AB67F2" w:rsidRPr="00CF09CF" w:rsidRDefault="00AB67F2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57EAEE02" w14:textId="77777777" w:rsidR="00AB67F2" w:rsidRPr="00CF09CF" w:rsidRDefault="00AB67F2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6AB9AC99" w14:textId="77777777" w:rsidR="00AB67F2" w:rsidRPr="00CF09CF" w:rsidRDefault="00AB67F2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701F6822" w14:textId="77777777" w:rsidR="00AB67F2" w:rsidRPr="00CF09CF" w:rsidRDefault="00AB67F2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7FEAD888" w14:textId="77777777" w:rsidR="00AB67F2" w:rsidRPr="00CF09CF" w:rsidRDefault="00AB67F2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6F81E718" w14:textId="77777777" w:rsidR="00AB67F2" w:rsidRPr="00CF09CF" w:rsidRDefault="00AB67F2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0B10DDFC" w14:textId="77777777" w:rsidR="003D071C" w:rsidRPr="00CF09CF" w:rsidRDefault="003D071C" w:rsidP="00DD2C56">
      <w:pPr>
        <w:spacing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2120BFE0" w14:textId="77777777" w:rsidR="003D071C" w:rsidRPr="00CF09CF" w:rsidRDefault="003D071C" w:rsidP="002A21F1">
      <w:pPr>
        <w:spacing w:after="0" w:line="240" w:lineRule="auto"/>
        <w:rPr>
          <w:lang w:val="fr-CA"/>
        </w:rPr>
      </w:pPr>
      <w:r w:rsidRPr="00CF09CF">
        <w:rPr>
          <w:lang w:val="fr-CA"/>
        </w:rPr>
        <w:t>_____________________________________________________________________________________</w:t>
      </w:r>
    </w:p>
    <w:p w14:paraId="3840302B" w14:textId="77777777" w:rsidR="003D071C" w:rsidRPr="00CF09CF" w:rsidRDefault="003D071C" w:rsidP="002A21F1">
      <w:pPr>
        <w:spacing w:after="0" w:line="240" w:lineRule="auto"/>
        <w:rPr>
          <w:lang w:val="fr-CA"/>
        </w:rPr>
      </w:pPr>
    </w:p>
    <w:p w14:paraId="5095D28D" w14:textId="250EF1D1" w:rsidR="003E753E" w:rsidRPr="00CF09CF" w:rsidRDefault="002B57E4" w:rsidP="002A21F1">
      <w:pPr>
        <w:spacing w:line="240" w:lineRule="auto"/>
        <w:ind w:left="284" w:hanging="284"/>
        <w:rPr>
          <w:lang w:val="fr-CA"/>
        </w:rPr>
      </w:pPr>
      <w:r w:rsidRPr="0033682A">
        <w:rPr>
          <w:b/>
          <w:bCs/>
          <w:lang w:val="fr-CA"/>
        </w:rPr>
        <w:t>8.</w:t>
      </w:r>
      <w:r w:rsidR="002A21F1">
        <w:rPr>
          <w:lang w:val="fr-CA"/>
        </w:rPr>
        <w:tab/>
      </w:r>
      <w:r w:rsidRPr="00845B72">
        <w:rPr>
          <w:lang w:val="fr-CA"/>
        </w:rPr>
        <w:t>Je, _______________________________ (nom en lettre moulées),</w:t>
      </w:r>
      <w:r w:rsidR="00C23E69" w:rsidRPr="00845B72">
        <w:rPr>
          <w:lang w:val="fr-CA"/>
        </w:rPr>
        <w:t xml:space="preserve"> atteste que les renseignements donnés dans le présent Avis d’appel sont exacts et vrais </w:t>
      </w:r>
      <w:r w:rsidR="00B40DB9" w:rsidRPr="00845B72">
        <w:rPr>
          <w:lang w:val="fr-CA"/>
        </w:rPr>
        <w:t>à ma</w:t>
      </w:r>
      <w:r w:rsidR="00C23E69" w:rsidRPr="00845B72">
        <w:rPr>
          <w:lang w:val="fr-CA"/>
        </w:rPr>
        <w:t xml:space="preserve"> connaissance.</w:t>
      </w:r>
      <w:r w:rsidR="003E753E" w:rsidRPr="00CF09CF">
        <w:rPr>
          <w:lang w:val="fr-CA"/>
        </w:rPr>
        <w:t xml:space="preserve"> </w:t>
      </w:r>
      <w:r w:rsidRPr="00845B72">
        <w:rPr>
          <w:lang w:val="fr-CA"/>
        </w:rPr>
        <w:t>Je comprends que la présentation de faux renseignements pourrait faire en sorte que mon appel soit rejeté.</w:t>
      </w:r>
    </w:p>
    <w:p w14:paraId="0B4411F4" w14:textId="0D77FA79" w:rsidR="003E753E" w:rsidRPr="00CF09CF" w:rsidRDefault="003E753E" w:rsidP="002A21F1">
      <w:pPr>
        <w:spacing w:after="0" w:line="240" w:lineRule="auto"/>
        <w:ind w:left="284"/>
        <w:rPr>
          <w:lang w:val="fr-CA"/>
        </w:rPr>
      </w:pPr>
      <w:r w:rsidRPr="00CF09CF">
        <w:rPr>
          <w:lang w:val="fr-CA"/>
        </w:rPr>
        <w:t>_________________________________________________</w:t>
      </w:r>
      <w:r w:rsidRPr="00CF09CF">
        <w:rPr>
          <w:lang w:val="fr-CA"/>
        </w:rPr>
        <w:tab/>
        <w:t>________________________________</w:t>
      </w:r>
    </w:p>
    <w:p w14:paraId="53543FC2" w14:textId="36594555" w:rsidR="003E753E" w:rsidRPr="00CF09CF" w:rsidRDefault="002A21F1" w:rsidP="002A21F1">
      <w:pPr>
        <w:spacing w:after="0" w:line="240" w:lineRule="auto"/>
        <w:rPr>
          <w:lang w:val="fr-CA"/>
        </w:rPr>
      </w:pPr>
      <w:r>
        <w:rPr>
          <w:b/>
          <w:bCs/>
          <w:lang w:val="fr-CA"/>
        </w:rPr>
        <w:tab/>
      </w:r>
      <w:r>
        <w:rPr>
          <w:b/>
          <w:bCs/>
          <w:lang w:val="fr-CA"/>
        </w:rPr>
        <w:tab/>
      </w:r>
      <w:r>
        <w:rPr>
          <w:b/>
          <w:bCs/>
          <w:lang w:val="fr-CA"/>
        </w:rPr>
        <w:tab/>
      </w:r>
      <w:r w:rsidR="003E753E" w:rsidRPr="00CF09CF">
        <w:rPr>
          <w:b/>
          <w:bCs/>
          <w:lang w:val="fr-CA"/>
        </w:rPr>
        <w:t>Signature</w:t>
      </w:r>
      <w:r w:rsidR="003E753E" w:rsidRPr="00CF09CF">
        <w:rPr>
          <w:b/>
          <w:bCs/>
          <w:lang w:val="fr-CA"/>
        </w:rPr>
        <w:tab/>
      </w:r>
      <w:r w:rsidR="003E753E" w:rsidRPr="00CF09CF">
        <w:rPr>
          <w:lang w:val="fr-CA"/>
        </w:rPr>
        <w:tab/>
      </w:r>
      <w:r w:rsidR="003E753E" w:rsidRPr="00CF09CF">
        <w:rPr>
          <w:lang w:val="fr-CA"/>
        </w:rPr>
        <w:tab/>
      </w:r>
      <w:r w:rsidR="003E753E" w:rsidRPr="00CF09CF">
        <w:rPr>
          <w:lang w:val="fr-CA"/>
        </w:rPr>
        <w:tab/>
      </w:r>
      <w:r w:rsidR="003E753E" w:rsidRPr="00CF09CF">
        <w:rPr>
          <w:lang w:val="fr-CA"/>
        </w:rPr>
        <w:tab/>
      </w:r>
      <w:r w:rsidR="003E753E" w:rsidRPr="00CF09CF">
        <w:rPr>
          <w:lang w:val="fr-CA"/>
        </w:rPr>
        <w:tab/>
      </w:r>
      <w:r w:rsidR="003E753E" w:rsidRPr="00CF09CF">
        <w:rPr>
          <w:b/>
          <w:bCs/>
          <w:lang w:val="fr-CA"/>
        </w:rPr>
        <w:t>Date</w:t>
      </w:r>
    </w:p>
    <w:p w14:paraId="6EDC8687" w14:textId="77777777" w:rsidR="003D071C" w:rsidRPr="00CF09CF" w:rsidRDefault="003D071C" w:rsidP="002A21F1">
      <w:pPr>
        <w:spacing w:after="0" w:line="240" w:lineRule="auto"/>
        <w:rPr>
          <w:lang w:val="fr-CA"/>
        </w:rPr>
      </w:pPr>
    </w:p>
    <w:p w14:paraId="78E3731B" w14:textId="658BBA99" w:rsidR="003E753E" w:rsidRPr="00CF09CF" w:rsidRDefault="00C23E69" w:rsidP="002A21F1">
      <w:pPr>
        <w:spacing w:after="0" w:line="240" w:lineRule="auto"/>
        <w:rPr>
          <w:lang w:val="fr-CA"/>
        </w:rPr>
      </w:pPr>
      <w:r w:rsidRPr="00845B72">
        <w:rPr>
          <w:lang w:val="fr-CA"/>
        </w:rPr>
        <w:t xml:space="preserve">Envoyez ce formulaire, accompagné d’une </w:t>
      </w:r>
      <w:r w:rsidRPr="00845B72">
        <w:rPr>
          <w:b/>
          <w:bCs/>
          <w:lang w:val="fr-CA"/>
        </w:rPr>
        <w:t>copie du rapport d’inspection de Travail sécuritaire NB</w:t>
      </w:r>
      <w:r w:rsidRPr="00845B72">
        <w:rPr>
          <w:lang w:val="fr-CA"/>
        </w:rPr>
        <w:t xml:space="preserve"> ou</w:t>
      </w:r>
      <w:r w:rsidR="000420C7" w:rsidRPr="00845B72">
        <w:rPr>
          <w:lang w:val="fr-CA"/>
        </w:rPr>
        <w:t xml:space="preserve"> de </w:t>
      </w:r>
      <w:r w:rsidR="000420C7" w:rsidRPr="002A21F1">
        <w:rPr>
          <w:lang w:val="fr-CA"/>
        </w:rPr>
        <w:t>l’</w:t>
      </w:r>
      <w:r w:rsidRPr="00845B72">
        <w:rPr>
          <w:b/>
          <w:bCs/>
          <w:lang w:val="fr-CA"/>
        </w:rPr>
        <w:t>Avis de pénalité administrative</w:t>
      </w:r>
      <w:r w:rsidR="006A57FC">
        <w:rPr>
          <w:b/>
          <w:bCs/>
          <w:lang w:val="fr-CA"/>
        </w:rPr>
        <w:t>,</w:t>
      </w:r>
      <w:r w:rsidRPr="00845B72">
        <w:rPr>
          <w:lang w:val="fr-CA"/>
        </w:rPr>
        <w:t xml:space="preserve"> par courriel à l’adresse </w:t>
      </w:r>
      <w:hyperlink r:id="rId7" w:history="1">
        <w:r w:rsidR="00AB1F45" w:rsidRPr="00F4475E">
          <w:rPr>
            <w:rStyle w:val="Hyperlink"/>
            <w:lang w:val="fr-CA"/>
          </w:rPr>
          <w:t>compliance.conformite@ws-ts.nb.ca</w:t>
        </w:r>
      </w:hyperlink>
      <w:r w:rsidR="00AB1F45">
        <w:rPr>
          <w:lang w:val="fr-CA"/>
        </w:rPr>
        <w:t>, par télécopie au numéro 506</w:t>
      </w:r>
      <w:r w:rsidR="001F1641">
        <w:rPr>
          <w:lang w:val="fr-CA"/>
        </w:rPr>
        <w:t xml:space="preserve"> </w:t>
      </w:r>
      <w:r w:rsidR="00AB1F45">
        <w:rPr>
          <w:lang w:val="fr-CA"/>
        </w:rPr>
        <w:t xml:space="preserve">738-4099 ou </w:t>
      </w:r>
      <w:r w:rsidRPr="00845B72">
        <w:rPr>
          <w:lang w:val="fr-CA"/>
        </w:rPr>
        <w:t>par la poste à l’adresse suivante :</w:t>
      </w:r>
    </w:p>
    <w:p w14:paraId="0B507544" w14:textId="77777777" w:rsidR="002A21F1" w:rsidRDefault="002A21F1" w:rsidP="002A21F1">
      <w:pPr>
        <w:shd w:val="clear" w:color="auto" w:fill="FFFFFF"/>
        <w:spacing w:after="0" w:line="240" w:lineRule="auto"/>
        <w:rPr>
          <w:rFonts w:cstheme="minorHAnsi"/>
          <w:shd w:val="clear" w:color="auto" w:fill="FFFFFF"/>
          <w:lang w:val="fr-CA"/>
        </w:rPr>
      </w:pPr>
    </w:p>
    <w:p w14:paraId="14B2CCA4" w14:textId="72A51272" w:rsidR="003E753E" w:rsidRPr="00CF09CF" w:rsidRDefault="00236218" w:rsidP="002A21F1">
      <w:pPr>
        <w:shd w:val="clear" w:color="auto" w:fill="FFFFFF"/>
        <w:spacing w:after="0" w:line="240" w:lineRule="auto"/>
        <w:rPr>
          <w:rFonts w:cstheme="minorHAnsi"/>
          <w:shd w:val="clear" w:color="auto" w:fill="FFFFFF"/>
          <w:lang w:val="fr-CA"/>
        </w:rPr>
      </w:pPr>
      <w:r w:rsidRPr="00845B72">
        <w:rPr>
          <w:rFonts w:cstheme="minorHAnsi"/>
          <w:shd w:val="clear" w:color="auto" w:fill="FFFFFF"/>
          <w:lang w:val="fr-CA"/>
        </w:rPr>
        <w:t xml:space="preserve">Travail sécuritaire NB, </w:t>
      </w:r>
      <w:r w:rsidR="00AB1F45" w:rsidRPr="00AB1F45">
        <w:rPr>
          <w:rFonts w:cstheme="minorHAnsi"/>
          <w:u w:val="single"/>
          <w:shd w:val="clear" w:color="auto" w:fill="FFFFFF"/>
          <w:lang w:val="fr-CA"/>
        </w:rPr>
        <w:t>À l’attention de l’agent principal de contrôle</w:t>
      </w:r>
      <w:r w:rsidR="00AB1F45" w:rsidRPr="00845B72">
        <w:rPr>
          <w:rFonts w:cstheme="minorHAnsi"/>
          <w:shd w:val="clear" w:color="auto" w:fill="FFFFFF"/>
          <w:lang w:val="fr-CA"/>
        </w:rPr>
        <w:t xml:space="preserve">, </w:t>
      </w:r>
      <w:r w:rsidR="00022CB7">
        <w:rPr>
          <w:rFonts w:cstheme="minorHAnsi"/>
          <w:shd w:val="clear" w:color="auto" w:fill="FFFFFF"/>
          <w:lang w:val="fr-CA"/>
        </w:rPr>
        <w:t xml:space="preserve">1, rue Portland, </w:t>
      </w:r>
      <w:r w:rsidRPr="00845B72">
        <w:rPr>
          <w:rFonts w:cstheme="minorHAnsi"/>
          <w:shd w:val="clear" w:color="auto" w:fill="FFFFFF"/>
          <w:lang w:val="fr-CA"/>
        </w:rPr>
        <w:t>case postale 160, Saint Joh</w:t>
      </w:r>
      <w:r w:rsidR="00B40DB9" w:rsidRPr="00845B72">
        <w:rPr>
          <w:rFonts w:cstheme="minorHAnsi"/>
          <w:shd w:val="clear" w:color="auto" w:fill="FFFFFF"/>
          <w:lang w:val="fr-CA"/>
        </w:rPr>
        <w:t>n</w:t>
      </w:r>
      <w:r w:rsidRPr="00845B72">
        <w:rPr>
          <w:rFonts w:cstheme="minorHAnsi"/>
          <w:shd w:val="clear" w:color="auto" w:fill="FFFFFF"/>
          <w:lang w:val="fr-CA"/>
        </w:rPr>
        <w:t xml:space="preserve"> </w:t>
      </w:r>
      <w:proofErr w:type="gramStart"/>
      <w:r w:rsidRPr="00845B72">
        <w:rPr>
          <w:rFonts w:cstheme="minorHAnsi"/>
          <w:shd w:val="clear" w:color="auto" w:fill="FFFFFF"/>
          <w:lang w:val="fr-CA"/>
        </w:rPr>
        <w:t>NB  E</w:t>
      </w:r>
      <w:proofErr w:type="gramEnd"/>
      <w:r w:rsidRPr="00845B72">
        <w:rPr>
          <w:rFonts w:cstheme="minorHAnsi"/>
          <w:shd w:val="clear" w:color="auto" w:fill="FFFFFF"/>
          <w:lang w:val="fr-CA"/>
        </w:rPr>
        <w:t>2L</w:t>
      </w:r>
      <w:r w:rsidR="00AB1F45">
        <w:rPr>
          <w:rFonts w:cstheme="minorHAnsi"/>
          <w:shd w:val="clear" w:color="auto" w:fill="FFFFFF"/>
          <w:lang w:val="fr-CA"/>
        </w:rPr>
        <w:t> </w:t>
      </w:r>
      <w:r w:rsidRPr="00845B72">
        <w:rPr>
          <w:rFonts w:cstheme="minorHAnsi"/>
          <w:shd w:val="clear" w:color="auto" w:fill="FFFFFF"/>
          <w:lang w:val="fr-CA"/>
        </w:rPr>
        <w:t>3X9</w:t>
      </w:r>
    </w:p>
    <w:p w14:paraId="14CEB331" w14:textId="77777777" w:rsidR="000420C7" w:rsidRPr="00CF09CF" w:rsidRDefault="000420C7" w:rsidP="002A21F1">
      <w:pPr>
        <w:shd w:val="clear" w:color="auto" w:fill="FFFFFF"/>
        <w:spacing w:after="0" w:line="240" w:lineRule="auto"/>
        <w:rPr>
          <w:rFonts w:cstheme="minorHAnsi"/>
          <w:shd w:val="clear" w:color="auto" w:fill="FFFFFF"/>
          <w:lang w:val="fr-CA"/>
        </w:rPr>
      </w:pPr>
    </w:p>
    <w:p w14:paraId="1BE3C456" w14:textId="1E1CDB14" w:rsidR="000420C7" w:rsidRPr="002A21F1" w:rsidRDefault="00236218" w:rsidP="00DD2C56">
      <w:pPr>
        <w:shd w:val="clear" w:color="auto" w:fill="FFFFFF"/>
        <w:spacing w:after="0" w:line="240" w:lineRule="auto"/>
        <w:rPr>
          <w:rFonts w:ascii="Courier New" w:hAnsi="Courier New" w:cs="Courier New"/>
          <w:b/>
          <w:bCs/>
          <w:vanish/>
          <w:sz w:val="24"/>
          <w:vertAlign w:val="subscript"/>
          <w:lang w:val="fr-CA"/>
        </w:rPr>
      </w:pPr>
      <w:r w:rsidRPr="00845B72">
        <w:rPr>
          <w:rFonts w:cstheme="minorHAnsi"/>
          <w:lang w:val="fr-CA"/>
        </w:rPr>
        <w:t>*Il est conseillé d’</w:t>
      </w:r>
      <w:r w:rsidR="00CF09CF" w:rsidRPr="00845B72">
        <w:rPr>
          <w:rFonts w:cstheme="minorHAnsi"/>
          <w:lang w:val="fr-CA"/>
        </w:rPr>
        <w:t>envoyer le formulaire par</w:t>
      </w:r>
      <w:r w:rsidRPr="00845B72">
        <w:rPr>
          <w:rFonts w:cstheme="minorHAnsi"/>
          <w:lang w:val="fr-CA"/>
        </w:rPr>
        <w:t xml:space="preserve"> courrier </w:t>
      </w:r>
      <w:r w:rsidR="001274D5" w:rsidRPr="00845B72">
        <w:rPr>
          <w:rFonts w:cstheme="minorHAnsi"/>
          <w:lang w:val="fr-CA"/>
        </w:rPr>
        <w:t xml:space="preserve">recommandé ou </w:t>
      </w:r>
      <w:r w:rsidRPr="00845B72">
        <w:rPr>
          <w:rFonts w:cstheme="minorHAnsi"/>
          <w:lang w:val="fr-CA"/>
        </w:rPr>
        <w:t xml:space="preserve">certifié </w:t>
      </w:r>
      <w:r w:rsidR="00787896" w:rsidRPr="00845B72">
        <w:rPr>
          <w:rFonts w:cstheme="minorHAnsi"/>
          <w:lang w:val="fr-CA"/>
        </w:rPr>
        <w:t>afin d’</w:t>
      </w:r>
      <w:r w:rsidRPr="00845B72">
        <w:rPr>
          <w:rFonts w:cstheme="minorHAnsi"/>
          <w:lang w:val="fr-CA"/>
        </w:rPr>
        <w:t>assurer qu’il est reçu dans l</w:t>
      </w:r>
      <w:r w:rsidR="00CF09CF" w:rsidRPr="00845B72">
        <w:rPr>
          <w:rFonts w:cstheme="minorHAnsi"/>
          <w:lang w:val="fr-CA"/>
        </w:rPr>
        <w:t>e</w:t>
      </w:r>
      <w:r w:rsidRPr="00845B72">
        <w:rPr>
          <w:rFonts w:cstheme="minorHAnsi"/>
          <w:lang w:val="fr-CA"/>
        </w:rPr>
        <w:t xml:space="preserve"> délai de 14 jours </w:t>
      </w:r>
      <w:r w:rsidR="00365E11">
        <w:rPr>
          <w:rFonts w:cstheme="minorHAnsi"/>
          <w:lang w:val="fr-CA"/>
        </w:rPr>
        <w:t>civils</w:t>
      </w:r>
      <w:r w:rsidRPr="00845B72">
        <w:rPr>
          <w:rFonts w:cstheme="minorHAnsi"/>
          <w:lang w:val="fr-CA"/>
        </w:rPr>
        <w:t>.</w:t>
      </w:r>
    </w:p>
    <w:sectPr w:rsidR="000420C7" w:rsidRPr="002A21F1" w:rsidSect="00016F11">
      <w:footerReference w:type="default" r:id="rId8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7FB2" w14:textId="77777777" w:rsidR="006031D8" w:rsidRDefault="006031D8" w:rsidP="00016F11">
      <w:pPr>
        <w:spacing w:after="0" w:line="240" w:lineRule="auto"/>
      </w:pPr>
      <w:r>
        <w:separator/>
      </w:r>
    </w:p>
  </w:endnote>
  <w:endnote w:type="continuationSeparator" w:id="0">
    <w:p w14:paraId="316592D6" w14:textId="77777777" w:rsidR="006031D8" w:rsidRDefault="006031D8" w:rsidP="0001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574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97108" w14:textId="063E96BB" w:rsidR="00016F11" w:rsidRDefault="00016F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EABD8" w14:textId="77777777" w:rsidR="00016F11" w:rsidRDefault="00016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5BCB" w14:textId="77777777" w:rsidR="006031D8" w:rsidRDefault="006031D8" w:rsidP="00016F11">
      <w:pPr>
        <w:spacing w:after="0" w:line="240" w:lineRule="auto"/>
      </w:pPr>
      <w:r>
        <w:separator/>
      </w:r>
    </w:p>
  </w:footnote>
  <w:footnote w:type="continuationSeparator" w:id="0">
    <w:p w14:paraId="70C6AD31" w14:textId="77777777" w:rsidR="006031D8" w:rsidRDefault="006031D8" w:rsidP="00016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C11EE"/>
    <w:multiLevelType w:val="hybridMultilevel"/>
    <w:tmpl w:val="14905A3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91CA3"/>
    <w:multiLevelType w:val="hybridMultilevel"/>
    <w:tmpl w:val="2CF65B8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32DE0"/>
    <w:multiLevelType w:val="hybridMultilevel"/>
    <w:tmpl w:val="C77EDEF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6353F"/>
    <w:multiLevelType w:val="hybridMultilevel"/>
    <w:tmpl w:val="209A32C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115795">
    <w:abstractNumId w:val="1"/>
  </w:num>
  <w:num w:numId="2" w16cid:durableId="1859805793">
    <w:abstractNumId w:val="2"/>
  </w:num>
  <w:num w:numId="3" w16cid:durableId="1705330895">
    <w:abstractNumId w:val="0"/>
  </w:num>
  <w:num w:numId="4" w16cid:durableId="174654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5B"/>
    <w:rsid w:val="00013058"/>
    <w:rsid w:val="00016F11"/>
    <w:rsid w:val="00022CB7"/>
    <w:rsid w:val="00037172"/>
    <w:rsid w:val="000420C7"/>
    <w:rsid w:val="000E0E2D"/>
    <w:rsid w:val="00121DF2"/>
    <w:rsid w:val="001274D5"/>
    <w:rsid w:val="00156238"/>
    <w:rsid w:val="00157899"/>
    <w:rsid w:val="001F1641"/>
    <w:rsid w:val="001F7292"/>
    <w:rsid w:val="0020159B"/>
    <w:rsid w:val="002175EF"/>
    <w:rsid w:val="00236218"/>
    <w:rsid w:val="00251826"/>
    <w:rsid w:val="002541AD"/>
    <w:rsid w:val="00264227"/>
    <w:rsid w:val="002A21F1"/>
    <w:rsid w:val="002A7323"/>
    <w:rsid w:val="002B1ABB"/>
    <w:rsid w:val="002B57E4"/>
    <w:rsid w:val="0033682A"/>
    <w:rsid w:val="00344E41"/>
    <w:rsid w:val="00365E11"/>
    <w:rsid w:val="003948CD"/>
    <w:rsid w:val="003D071C"/>
    <w:rsid w:val="003E2BAC"/>
    <w:rsid w:val="003E753E"/>
    <w:rsid w:val="003F1FFC"/>
    <w:rsid w:val="00405701"/>
    <w:rsid w:val="00410EDF"/>
    <w:rsid w:val="0045223B"/>
    <w:rsid w:val="004853DC"/>
    <w:rsid w:val="004A39F5"/>
    <w:rsid w:val="0055650F"/>
    <w:rsid w:val="00574495"/>
    <w:rsid w:val="005A50E4"/>
    <w:rsid w:val="006031D8"/>
    <w:rsid w:val="006A57FC"/>
    <w:rsid w:val="006B136E"/>
    <w:rsid w:val="006D2B54"/>
    <w:rsid w:val="0074015B"/>
    <w:rsid w:val="00787896"/>
    <w:rsid w:val="007A3B4D"/>
    <w:rsid w:val="007B54F6"/>
    <w:rsid w:val="00845B72"/>
    <w:rsid w:val="0093001F"/>
    <w:rsid w:val="009C6E1E"/>
    <w:rsid w:val="009F012C"/>
    <w:rsid w:val="00A522A4"/>
    <w:rsid w:val="00A60B0C"/>
    <w:rsid w:val="00AB1F45"/>
    <w:rsid w:val="00AB67F2"/>
    <w:rsid w:val="00AF1105"/>
    <w:rsid w:val="00B20AD7"/>
    <w:rsid w:val="00B378C2"/>
    <w:rsid w:val="00B40DB9"/>
    <w:rsid w:val="00B9232B"/>
    <w:rsid w:val="00BB0C7E"/>
    <w:rsid w:val="00BC0437"/>
    <w:rsid w:val="00BD085E"/>
    <w:rsid w:val="00BF7BA3"/>
    <w:rsid w:val="00C05145"/>
    <w:rsid w:val="00C23E69"/>
    <w:rsid w:val="00C60F21"/>
    <w:rsid w:val="00CA26EA"/>
    <w:rsid w:val="00CF09CF"/>
    <w:rsid w:val="00D53FB3"/>
    <w:rsid w:val="00DD1CF8"/>
    <w:rsid w:val="00DD2C56"/>
    <w:rsid w:val="00DE7F41"/>
    <w:rsid w:val="00E65569"/>
    <w:rsid w:val="00E729BB"/>
    <w:rsid w:val="00E97D42"/>
    <w:rsid w:val="00F86D71"/>
    <w:rsid w:val="00F9271E"/>
    <w:rsid w:val="00FB59F0"/>
    <w:rsid w:val="00FC74FF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73C7"/>
  <w15:chartTrackingRefBased/>
  <w15:docId w15:val="{BB69C867-EBDC-4F3E-9A6D-2F1F504A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5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53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2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6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9BB"/>
    <w:pPr>
      <w:spacing w:after="0" w:line="240" w:lineRule="auto"/>
    </w:pPr>
  </w:style>
  <w:style w:type="character" w:customStyle="1" w:styleId="tw4winMark">
    <w:name w:val="tw4winMark"/>
    <w:rsid w:val="00405701"/>
    <w:rPr>
      <w:rFonts w:ascii="Courier New" w:hAnsi="Courier New" w:cs="Courier New"/>
      <w:b/>
      <w:bCs/>
      <w:vanish/>
      <w:color w:val="800080"/>
      <w:sz w:val="24"/>
      <w:vertAlign w:val="subscript"/>
    </w:rPr>
  </w:style>
  <w:style w:type="character" w:customStyle="1" w:styleId="tw4winTerm">
    <w:name w:val="tw4winTerm"/>
    <w:rsid w:val="00405701"/>
    <w:rPr>
      <w:b/>
      <w:bCs/>
      <w:color w:val="FF6600"/>
    </w:rPr>
  </w:style>
  <w:style w:type="character" w:customStyle="1" w:styleId="fusionSegmentGuarded">
    <w:name w:val="fusionSegmentGuarded"/>
    <w:rsid w:val="00405701"/>
    <w:rPr>
      <w:rFonts w:ascii="Courier New" w:hAnsi="Courier New" w:cs="Courier New"/>
      <w:b/>
      <w:bCs/>
      <w:vanish/>
      <w:color w:val="FF0000"/>
      <w:sz w:val="24"/>
      <w:shd w:val="clear" w:color="auto" w:fill="FFCC00"/>
      <w:vertAlign w:val="subscript"/>
    </w:rPr>
  </w:style>
  <w:style w:type="character" w:customStyle="1" w:styleId="fusionSegmentForReview">
    <w:name w:val="fusionSegmentForReview"/>
    <w:rsid w:val="00405701"/>
    <w:rPr>
      <w:rFonts w:ascii="Courier New" w:hAnsi="Courier New" w:cs="Courier New"/>
      <w:b/>
      <w:bCs/>
      <w:vanish/>
      <w:color w:val="800080"/>
      <w:sz w:val="24"/>
      <w:shd w:val="clear" w:color="auto" w:fill="FFFF99"/>
      <w:vertAlign w:val="subscript"/>
    </w:rPr>
  </w:style>
  <w:style w:type="paragraph" w:styleId="ListParagraph">
    <w:name w:val="List Paragraph"/>
    <w:basedOn w:val="Normal"/>
    <w:uiPriority w:val="34"/>
    <w:qFormat/>
    <w:rsid w:val="000371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F11"/>
  </w:style>
  <w:style w:type="paragraph" w:styleId="Footer">
    <w:name w:val="footer"/>
    <w:basedOn w:val="Normal"/>
    <w:link w:val="FooterChar"/>
    <w:uiPriority w:val="99"/>
    <w:unhideWhenUsed/>
    <w:rsid w:val="00016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compliance.conformite@ws-ts.nb.c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7EAF0B8382D4B81DF4AFA17C9B288" ma:contentTypeVersion="10" ma:contentTypeDescription="Create a new document." ma:contentTypeScope="" ma:versionID="3af334e5ef2f057aab2ca4b1b4844c0f">
  <xsd:schema xmlns:xsd="http://www.w3.org/2001/XMLSchema" xmlns:xs="http://www.w3.org/2001/XMLSchema" xmlns:p="http://schemas.microsoft.com/office/2006/metadata/properties" xmlns:ns2="eaa79426-70b6-4c6d-bee0-5751145847dd" xmlns:ns3="3704743b-0dd4-4e77-8c15-b858d817b4d4" targetNamespace="http://schemas.microsoft.com/office/2006/metadata/properties" ma:root="true" ma:fieldsID="69906d1a78f755a20d73cec508a41f98" ns2:_="" ns3:_="">
    <xsd:import namespace="eaa79426-70b6-4c6d-bee0-5751145847dd"/>
    <xsd:import namespace="3704743b-0dd4-4e77-8c15-b858d817b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79426-70b6-4c6d-bee0-575114584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b524aa-9a89-4da1-910d-8b623db26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4743b-0dd4-4e77-8c15-b858d817b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a79426-70b6-4c6d-bee0-5751145847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3444F5-B18B-4B88-93FA-C0DD6C5E4E37}"/>
</file>

<file path=customXml/itemProps2.xml><?xml version="1.0" encoding="utf-8"?>
<ds:datastoreItem xmlns:ds="http://schemas.openxmlformats.org/officeDocument/2006/customXml" ds:itemID="{760E15F3-4375-4CFF-B9B8-F47174EDA1AB}"/>
</file>

<file path=customXml/itemProps3.xml><?xml version="1.0" encoding="utf-8"?>
<ds:datastoreItem xmlns:ds="http://schemas.openxmlformats.org/officeDocument/2006/customXml" ds:itemID="{56BBEB66-D046-477E-95E6-F42ADFA8B7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WorkSafeNB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Nicole</dc:creator>
  <cp:keywords/>
  <dc:description/>
  <cp:lastModifiedBy>Robichaud, Ashley</cp:lastModifiedBy>
  <cp:revision>3</cp:revision>
  <cp:lastPrinted>2021-03-30T18:57:00Z</cp:lastPrinted>
  <dcterms:created xsi:type="dcterms:W3CDTF">2023-06-22T13:26:00Z</dcterms:created>
  <dcterms:modified xsi:type="dcterms:W3CDTF">2023-06-22T13:27:00Z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0x010100A9E7EAF0B8382D4B81DF4AFA17C9B288</vt:lpwstr>
  </property>
</Properties>
</file>